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8B3" w:rsidRDefault="002368B3">
      <w:pPr>
        <w:tabs>
          <w:tab w:val="right" w:pos="9216"/>
        </w:tabs>
        <w:spacing w:after="0"/>
        <w:jc w:val="left"/>
        <w:rPr>
          <w:b/>
          <w:lang w:eastAsia="zh-CN"/>
        </w:rPr>
      </w:pPr>
      <w:bookmarkStart w:id="0" w:name="OLE_LINK26"/>
      <w:bookmarkStart w:id="1" w:name="_Ref129681832"/>
      <w:r w:rsidRPr="002368B3">
        <w:rPr>
          <w:lang w:eastAsia="zh-CN"/>
        </w:rPr>
        <w:pict>
          <v:shape id="任意多边形 28" o:spid="_x0000_s1026" alt="E15342G@835955749B6E11EC749357G609;;=683@CYV41043!!!!!!BIHO@]v41043!!!!@7G01C71102E29E17G3S0,18yyyy!It`vdh!Bnoushctuhno!Udlqm`ud/enb!!!!!!!!!!!!!!!!!!!!!!!!!!!!!!!!!!!!!!!!!!!!!!!!!!!!!!!!!!!!!!!!!!!!!!!!!!!!!!!!!!!!!!!!!!!!!!!!!!!!!!!!!!!!!!!!!!!!!!!!!!!!!!!!!!!!!!!!!!!!!!!!!!!!!!!!!!!!!!!!!!!!!!!!!!!!!!!!!!!!!!!!!!!!!!!!!!!!!!!!!!!!!!!!!!!!!!!!!!!!!!!!!!!!!!!!!!!!!!!!!!!!!!!!!!!!!!!!!!!!!!!!!!!!!!!!!!!!!!!!!!!!!!!!!!!!!!!!!!!!!!!!!!!!!!!!!!!!!!!!!!!!!!!!!!!!!!!!!!!!!!!!!!!!!!!!!!!!!!!!!!!!!!!!!!!!!!!!!!!!!!!!!!!!!!!!!!!!!!!!!!!!!!!!!!!!!!!!!!!!!!!!!!!!!!!!!!!!!!!!!!!!!!!!!!!!!!!!!!!!!!!!!!!!!!!!!!!!!!!!!!!!!!!!!!!!!!!!!!!!!!!!!!!!!!!!!!!!!!!!!!!!!!!!!!!!!!!!!!!!!!!!!!!!!!!!!!!!!!!!!!!!!!!!!!!!!!!!!!!!!!!!!!!!!!!!!!!!!!!!!!!!!!!!!!!!!!!!!!!!!!!!!!!!!!!!!!!!!!!!!!!!!!!!!!!!!!!!!!!!!!!!!!!!!!!!!!!!!!!!!!!!!!!!!!!!!!!!!!!!!!!!!!!!!!!!!!!!!!!!!!!!!!!!!!!!!!!!!!!!!!!!!!!!!!!!!!!!!!!!!!!!!!!!!!!!!!!!!!!!!!!!!!!!!!!!!!!!!!!!!!!!!!!!!!!!!!!!!!!!!!!!!!!!!!!!!!!!!!!!!!!!!!!!!!!!!!!!!!!!!!!!!!!!!!!!!!!!!!!!!!!!!!!!!!!!!!!!!!!!!!!!!!!!!!!!!!!!!!!!!!!!!!!!!!!!!!!!!!!!!!!!!!!!!!!!!!!!!!!!!!!!!!!!!!!!!!!!!!!!!!!!!!!!!!!!!!!!!!!!!!!!!!!!!!!!!!!!!!!!!!!!!!!!!!!!!!!!!!!!!!!!!!!!!!!!!!!!!!!!!!!!!!!!!!!!!!!!!!!!!!!!!!!!!!!!!!!!!!!!!!!!!!!!!!!!!!!!!!!!!!!!!!!!!!!!!!!!!!!!!!!!!!!!!!!!!!!!!!!!!!!!!!!!!!!!!!!!!!!!!!!!!!!!!!!!!!!!!!!!!!!!!!!!!!!!!!!!!!!!!!!!!!!!!!!!!!!!!!!!!!!!!!!!!!!!!!!!!!!!!!!!!!!!!!!!!!!!!!!!!!!!!!!!!!!!!!!!!!!!!!!!!!!!!!!!!!!!!!!!!!!!!!!!!!!!!!!!!!!!!!!!!!!!!!!!!!!!!!!!!!!!!!!!!!!!!!!!!!!!!!!!!!!!!!!!!!!!!!!!!!!!!!!!!!!!!!!!!!!!!!!!!!!!!!!!!!!!!!!!!!!!!!!!!!!!!!!!!!!!!!!!!!!!!!!!!!!!!!!!!!!!!!!!!!!!!!!!!!!!!!!!!!!!!!!!!!!!!!!!!!!!!!!!!!!!!!!!!!!!!!!!!!!!!!!!!!!!!!!!!!!!!!!!!!!!!!!!!!!!!!!!!!!!!!!!!!!!!!!!!!!!!!!!!!!!!!!!!!!!!!!!!!!!!!!!!!!!!!!!!!!!!!!!!!!!!!!!!!!!!!!!!!!!!!!!!!!!!!!!!!!!!!!!!!!!!!!!!!!!!!!!!!!!!!!!!!!!!!!!!!!!!!!!!!!!!!!!!!!!!!!!!!!!!!!!!!!!!!!!!!!!!!!!!!!!!!!!!!!!!!!!!!!!!!!!!!!!!!!!!!!!!!!!!!!!!!!!!!!!!!!!!!!!!!!!!!!!!!!!!!!!!!!!!!!!!!!!!!!!!!!!!!!!!!!!!!!!!!!!!!!!!!!!!!!!!!!!!!!!!!!!!!!!!!!!!!!!!!!!!!!!!!!!!!!!!!!!!!!!!!!!!!!!!!!!!!!!!!!!!!!!!!!!!!!!!!!!!!!!!!!!!!!!!!!!!!!!!!!!!!!!!!!!!!!!!!!!!!!!!!!!!!!!!!!!!!!!!!!!!!!!!!!!!!!!!!!!!!!!!!!!!!!!!!!!!!!!!!!!!!!!!!!!!!!!!!!!!!!!!!!!!!!!!!!!!!!!!!!!!!!!!!!!!!!!!!!!!!!!!!!!!!!!!!!!!!!!!!!!!!!!!!!!!!!!!!!!!!!!!!!!!!!!!!!!!!!!!!!!!!!!!!!!!!!!!!!!!!!!!!!!!!!!!!!!!!!!!!!!!!!!!!!!!!!!!!!!!!!!!!!!!!!!!!!!!!!!!!!!!!!!!!!!!!!!!!!!!!!!!!!!!!!!!!!!!!!!!!!!!1!^" style="position:absolute;margin-left:0;margin-top:0;width:.05pt;height:.05pt;z-index:251659264;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&#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0,0;0,0;0,0;0,0" o:connectangles="247,164,82,0"/>
            <w10:anchorlock/>
          </v:shape>
        </w:pict>
      </w:r>
      <w:r w:rsidR="00146DDA">
        <w:rPr>
          <w:b/>
          <w:lang w:eastAsia="zh-CN"/>
        </w:rPr>
        <w:t>3GPP TSG RAN WG1 Meeting #104-e</w:t>
      </w:r>
      <w:r w:rsidR="00146DDA">
        <w:rPr>
          <w:b/>
          <w:lang w:eastAsia="zh-CN"/>
        </w:rPr>
        <w:tab/>
        <w:t xml:space="preserve">  R1-210xxxx</w:t>
      </w:r>
    </w:p>
    <w:bookmarkEnd w:id="0"/>
    <w:p w:rsidR="002368B3" w:rsidRDefault="00146DDA">
      <w:pPr>
        <w:jc w:val="left"/>
        <w:rPr>
          <w:b/>
          <w:lang w:eastAsia="zh-CN"/>
        </w:rPr>
      </w:pPr>
      <w:r>
        <w:rPr>
          <w:b/>
          <w:lang w:eastAsia="zh-CN"/>
        </w:rPr>
        <w:t>E-meeting, January 25 –</w:t>
      </w:r>
      <w:r>
        <w:rPr>
          <w:b/>
        </w:rPr>
        <w:t>February</w:t>
      </w:r>
      <w:r>
        <w:rPr>
          <w:b/>
          <w:lang w:eastAsia="zh-CN"/>
        </w:rPr>
        <w:t xml:space="preserve"> 05, 2021</w:t>
      </w:r>
    </w:p>
    <w:p w:rsidR="002368B3" w:rsidRDefault="002368B3">
      <w:pPr>
        <w:pBdr>
          <w:top w:val="single" w:sz="4" w:space="1" w:color="auto"/>
        </w:pBdr>
        <w:spacing w:after="0"/>
        <w:jc w:val="left"/>
        <w:rPr>
          <w:b/>
          <w:sz w:val="16"/>
          <w:szCs w:val="16"/>
          <w:lang w:eastAsia="zh-CN"/>
        </w:rPr>
      </w:pPr>
    </w:p>
    <w:p w:rsidR="002368B3" w:rsidRDefault="00146DDA">
      <w:pPr>
        <w:spacing w:after="60"/>
        <w:ind w:left="1555" w:hanging="1555"/>
        <w:jc w:val="left"/>
        <w:rPr>
          <w:b/>
          <w:lang w:eastAsia="zh-CN"/>
        </w:rPr>
      </w:pPr>
      <w:r>
        <w:rPr>
          <w:b/>
          <w:lang w:eastAsia="zh-CN"/>
        </w:rPr>
        <w:t>Agenda Item:</w:t>
      </w:r>
      <w:r>
        <w:rPr>
          <w:b/>
          <w:lang w:eastAsia="zh-CN"/>
        </w:rPr>
        <w:tab/>
        <w:t>8.13.3</w:t>
      </w:r>
    </w:p>
    <w:p w:rsidR="002368B3" w:rsidRDefault="00146DDA">
      <w:pPr>
        <w:spacing w:after="60"/>
        <w:ind w:left="1555" w:hanging="1555"/>
        <w:jc w:val="left"/>
        <w:rPr>
          <w:b/>
          <w:lang w:eastAsia="zh-CN"/>
        </w:rPr>
      </w:pPr>
      <w:r>
        <w:rPr>
          <w:b/>
          <w:lang w:eastAsia="zh-CN"/>
        </w:rPr>
        <w:t>Source:</w:t>
      </w:r>
      <w:r>
        <w:rPr>
          <w:b/>
          <w:lang w:eastAsia="zh-CN"/>
        </w:rPr>
        <w:tab/>
        <w:t>Moderator (</w:t>
      </w:r>
      <w:proofErr w:type="spellStart"/>
      <w:r>
        <w:rPr>
          <w:b/>
          <w:lang w:eastAsia="zh-CN"/>
        </w:rPr>
        <w:t>Huawei</w:t>
      </w:r>
      <w:proofErr w:type="spellEnd"/>
      <w:r>
        <w:rPr>
          <w:b/>
          <w:lang w:eastAsia="zh-CN"/>
        </w:rPr>
        <w:t>)</w:t>
      </w:r>
    </w:p>
    <w:p w:rsidR="002368B3" w:rsidRDefault="00146DDA">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rsidR="002368B3" w:rsidRDefault="00146DDA">
      <w:pPr>
        <w:spacing w:after="60"/>
        <w:ind w:left="1555" w:hanging="1555"/>
        <w:jc w:val="left"/>
        <w:rPr>
          <w:b/>
          <w:lang w:eastAsia="zh-CN"/>
        </w:rPr>
      </w:pPr>
      <w:r>
        <w:rPr>
          <w:b/>
          <w:lang w:eastAsia="zh-CN"/>
        </w:rPr>
        <w:t>Document for:</w:t>
      </w:r>
      <w:r>
        <w:rPr>
          <w:b/>
          <w:lang w:eastAsia="zh-CN"/>
        </w:rPr>
        <w:tab/>
        <w:t xml:space="preserve">Discussion and Decision </w:t>
      </w:r>
    </w:p>
    <w:p w:rsidR="002368B3" w:rsidRDefault="002368B3">
      <w:pPr>
        <w:pBdr>
          <w:bottom w:val="single" w:sz="4" w:space="1" w:color="auto"/>
        </w:pBdr>
        <w:spacing w:after="0"/>
        <w:jc w:val="left"/>
        <w:rPr>
          <w:b/>
          <w:sz w:val="16"/>
          <w:szCs w:val="16"/>
          <w:lang w:eastAsia="zh-CN"/>
        </w:rPr>
      </w:pPr>
    </w:p>
    <w:p w:rsidR="002368B3" w:rsidRDefault="00146DDA">
      <w:pPr>
        <w:pStyle w:val="Heading1"/>
      </w:pPr>
      <w:bookmarkStart w:id="2" w:name="_Ref129681862"/>
      <w:bookmarkStart w:id="3" w:name="_Ref124589705"/>
      <w:r>
        <w:t>Introduction</w:t>
      </w:r>
      <w:bookmarkEnd w:id="2"/>
      <w:bookmarkEnd w:id="3"/>
    </w:p>
    <w:p w:rsidR="002368B3" w:rsidRDefault="00146DDA">
      <w:pPr>
        <w:rPr>
          <w:lang w:eastAsia="zh-CN"/>
        </w:rPr>
      </w:pPr>
      <w:r>
        <w:rPr>
          <w:lang w:eastAsia="zh-CN"/>
        </w:rPr>
        <w:t xml:space="preserve">As per chairman’s guidance, three rounds with check points below are planned. This summary is for the first round and is expected to complete by Jan/27. </w:t>
      </w:r>
    </w:p>
    <w:p w:rsidR="002368B3" w:rsidRDefault="00146DDA">
      <w:pPr>
        <w:rPr>
          <w:highlight w:val="cyan"/>
          <w:lang w:eastAsia="zh-CN"/>
        </w:rPr>
      </w:pPr>
      <w:r>
        <w:rPr>
          <w:highlight w:val="cyan"/>
          <w:lang w:eastAsia="zh-CN"/>
        </w:rPr>
        <w:t xml:space="preserve">[104-e-NR-DSS-03] Email discussion/approval for efficient activation/de-activation mechanism for </w:t>
      </w:r>
      <w:proofErr w:type="spellStart"/>
      <w:r>
        <w:rPr>
          <w:highlight w:val="cyan"/>
          <w:lang w:eastAsia="zh-CN"/>
        </w:rPr>
        <w:t>SCells</w:t>
      </w:r>
      <w:proofErr w:type="spellEnd"/>
      <w:r>
        <w:rPr>
          <w:highlight w:val="cyan"/>
          <w:lang w:eastAsia="zh-CN"/>
        </w:rPr>
        <w:t xml:space="preserve"> in NR CA – Frank (</w:t>
      </w:r>
      <w:proofErr w:type="spellStart"/>
      <w:r>
        <w:rPr>
          <w:highlight w:val="cyan"/>
          <w:lang w:eastAsia="zh-CN"/>
        </w:rPr>
        <w:t>Huawei</w:t>
      </w:r>
      <w:proofErr w:type="spellEnd"/>
      <w:r>
        <w:rPr>
          <w:highlight w:val="cyan"/>
          <w:lang w:eastAsia="zh-CN"/>
        </w:rPr>
        <w:t>)</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last meeting, all identified issues are summarized in section and can be discussed in Section 3. </w:t>
      </w:r>
    </w:p>
    <w:p w:rsidR="002368B3" w:rsidRDefault="002368B3">
      <w:pPr>
        <w:rPr>
          <w:rFonts w:eastAsiaTheme="minorEastAsia"/>
          <w:lang w:eastAsia="zh-CN"/>
        </w:rPr>
      </w:pPr>
    </w:p>
    <w:p w:rsidR="002368B3" w:rsidRDefault="00146DDA">
      <w:pPr>
        <w:pStyle w:val="Heading1"/>
      </w:pPr>
      <w:r>
        <w:t>Summary of issues and priorities</w:t>
      </w:r>
    </w:p>
    <w:p w:rsidR="002368B3" w:rsidRDefault="00146DDA">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2368B3" w:rsidRDefault="00146DDA">
      <w:pPr>
        <w:rPr>
          <w:lang w:eastAsia="zh-CN"/>
        </w:rPr>
      </w:pPr>
      <w:r>
        <w:rPr>
          <w:lang w:eastAsia="zh-CN"/>
        </w:rPr>
        <w:t xml:space="preserve">For the specific issues to activation/deactivation process: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rsidR="002368B3" w:rsidRDefault="002368B3">
      <w:pPr>
        <w:rPr>
          <w:lang w:eastAsia="zh-CN"/>
        </w:rPr>
      </w:pPr>
    </w:p>
    <w:p w:rsidR="002368B3" w:rsidRDefault="00146DDA">
      <w:pPr>
        <w:rPr>
          <w:lang w:eastAsia="zh-CN"/>
        </w:rPr>
      </w:pPr>
      <w:r>
        <w:rPr>
          <w:lang w:eastAsia="zh-CN"/>
        </w:rPr>
        <w:t>For general issues, they are mostly extracted from a proposal of one company:</w:t>
      </w:r>
    </w:p>
    <w:p w:rsidR="002368B3" w:rsidRDefault="00146DDA">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rsidR="002368B3" w:rsidRDefault="00146DDA">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 xml:space="preserve">Whether or not support additional functionality of temporary RS during </w:t>
      </w:r>
      <w:proofErr w:type="spellStart"/>
      <w:r>
        <w:rPr>
          <w:rFonts w:ascii="Times New Roman" w:hAnsi="Times New Roman"/>
          <w:sz w:val="22"/>
          <w:szCs w:val="22"/>
        </w:rPr>
        <w:t>SCell</w:t>
      </w:r>
      <w:proofErr w:type="spellEnd"/>
      <w:r>
        <w:rPr>
          <w:rFonts w:ascii="Times New Roman" w:hAnsi="Times New Roman"/>
          <w:sz w:val="22"/>
          <w:szCs w:val="22"/>
        </w:rPr>
        <w:t xml:space="preserve"> </w:t>
      </w:r>
      <w:proofErr w:type="gramStart"/>
      <w:r>
        <w:rPr>
          <w:rFonts w:ascii="Times New Roman" w:hAnsi="Times New Roman"/>
          <w:sz w:val="22"/>
          <w:szCs w:val="22"/>
        </w:rPr>
        <w:t>activation</w:t>
      </w:r>
      <w:proofErr w:type="gramEnd"/>
      <w:r>
        <w:rPr>
          <w:rFonts w:ascii="Times New Roman" w:hAnsi="Times New Roman"/>
          <w:sz w:val="22"/>
          <w:szCs w:val="22"/>
        </w:rPr>
        <w:t>, e.g. CSI measurement/acquisition, cell search.</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 xml:space="preserve">Whether RAN1 need to clarify whether to support A-TRS for RRC-based </w:t>
      </w:r>
      <w:proofErr w:type="spellStart"/>
      <w:r>
        <w:rPr>
          <w:rFonts w:ascii="Times New Roman" w:hAnsi="Times New Roman"/>
          <w:sz w:val="22"/>
          <w:szCs w:val="22"/>
        </w:rPr>
        <w:t>SCell</w:t>
      </w:r>
      <w:proofErr w:type="spellEnd"/>
      <w:r>
        <w:rPr>
          <w:rFonts w:ascii="Times New Roman" w:hAnsi="Times New Roman"/>
          <w:sz w:val="22"/>
          <w:szCs w:val="22"/>
        </w:rPr>
        <w:t xml:space="preserve"> activation.</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w:t>
      </w:r>
      <w:proofErr w:type="spellStart"/>
      <w:r>
        <w:rPr>
          <w:rFonts w:ascii="Times New Roman" w:hAnsi="Times New Roman"/>
          <w:sz w:val="22"/>
          <w:szCs w:val="22"/>
        </w:rPr>
        <w:t>aperiodic</w:t>
      </w:r>
      <w:proofErr w:type="spellEnd"/>
      <w:r>
        <w:rPr>
          <w:rFonts w:ascii="Times New Roman" w:hAnsi="Times New Roman"/>
          <w:sz w:val="22"/>
          <w:szCs w:val="22"/>
        </w:rPr>
        <w:t xml:space="preserve"> TRS is decoupled with periodic TRS related to the time-domain pattern if </w:t>
      </w:r>
      <w:proofErr w:type="spellStart"/>
      <w:r>
        <w:rPr>
          <w:rFonts w:ascii="Times New Roman" w:hAnsi="Times New Roman"/>
          <w:sz w:val="22"/>
          <w:szCs w:val="22"/>
        </w:rPr>
        <w:t>aperiodic</w:t>
      </w:r>
      <w:proofErr w:type="spellEnd"/>
      <w:r>
        <w:rPr>
          <w:rFonts w:ascii="Times New Roman" w:hAnsi="Times New Roman"/>
          <w:sz w:val="22"/>
          <w:szCs w:val="22"/>
        </w:rPr>
        <w:t xml:space="preserve"> TRS is served as temporary RS.</w:t>
      </w:r>
    </w:p>
    <w:p w:rsidR="002368B3" w:rsidRDefault="002368B3">
      <w:pPr>
        <w:autoSpaceDE/>
        <w:adjustRightInd/>
        <w:snapToGrid/>
        <w:spacing w:after="0"/>
        <w:jc w:val="left"/>
        <w:rPr>
          <w:lang w:eastAsia="zh-CN"/>
        </w:rPr>
      </w:pPr>
    </w:p>
    <w:p w:rsidR="002368B3" w:rsidRDefault="00146DDA">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rsidR="002368B3" w:rsidRDefault="00146DDA">
      <w:pPr>
        <w:pStyle w:val="Heading2"/>
      </w:pPr>
      <w:r>
        <w:rPr>
          <w:rFonts w:hint="eastAsia"/>
        </w:rPr>
        <w:t>S</w:t>
      </w:r>
      <w:r>
        <w:t>chedule</w:t>
      </w: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rsidR="002368B3" w:rsidRDefault="00146DDA">
      <w:pPr>
        <w:rPr>
          <w:lang w:eastAsia="zh-CN"/>
        </w:rPr>
      </w:pPr>
      <w:r>
        <w:rPr>
          <w:lang w:eastAsia="zh-CN"/>
        </w:rPr>
        <w:t>Note: The following issues have impacts on details of TRS</w:t>
      </w:r>
    </w:p>
    <w:p w:rsidR="002368B3" w:rsidRDefault="00146DDA">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2368B3" w:rsidRDefault="002368B3">
      <w:pPr>
        <w:autoSpaceDE/>
        <w:autoSpaceDN/>
        <w:adjustRightInd/>
        <w:snapToGrid/>
        <w:spacing w:after="0"/>
        <w:jc w:val="left"/>
        <w:rPr>
          <w:highlight w:val="cyan"/>
          <w:lang w:eastAsia="zh-CN"/>
        </w:rPr>
      </w:pP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rsidR="002368B3" w:rsidRDefault="002368B3">
      <w:pPr>
        <w:autoSpaceDE/>
        <w:autoSpaceDN/>
        <w:adjustRightInd/>
        <w:snapToGrid/>
        <w:spacing w:after="0"/>
        <w:ind w:left="567"/>
        <w:jc w:val="left"/>
        <w:rPr>
          <w:highlight w:val="cyan"/>
          <w:lang w:eastAsia="zh-CN"/>
        </w:rPr>
      </w:pP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rsidR="002368B3" w:rsidRDefault="002368B3">
      <w:pPr>
        <w:rPr>
          <w:rFonts w:eastAsiaTheme="minorEastAsia"/>
          <w:lang w:eastAsia="zh-CN"/>
        </w:rPr>
      </w:pP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bl>
    <w:p w:rsidR="002368B3" w:rsidRDefault="002368B3"/>
    <w:p w:rsidR="002368B3" w:rsidRDefault="00146DDA">
      <w:pPr>
        <w:autoSpaceDE/>
        <w:autoSpaceDN/>
        <w:adjustRightInd/>
        <w:snapToGrid/>
        <w:spacing w:after="0"/>
        <w:jc w:val="left"/>
        <w:rPr>
          <w:rFonts w:eastAsiaTheme="minorEastAsia"/>
          <w:lang w:eastAsia="zh-CN"/>
        </w:rPr>
      </w:pPr>
      <w:r>
        <w:rPr>
          <w:rFonts w:eastAsiaTheme="minorEastAsia"/>
          <w:lang w:eastAsia="zh-CN"/>
        </w:rPr>
        <w:br w:type="page"/>
      </w:r>
    </w:p>
    <w:p w:rsidR="002368B3" w:rsidRDefault="00146DDA">
      <w:pPr>
        <w:pStyle w:val="Heading1"/>
      </w:pPr>
      <w:r>
        <w:lastRenderedPageBreak/>
        <w:t xml:space="preserve">Discussions </w:t>
      </w:r>
    </w:p>
    <w:p w:rsidR="002368B3" w:rsidRDefault="00146DDA">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w:t>
      </w:r>
      <w:proofErr w:type="gramStart"/>
      <w:r>
        <w:t xml:space="preserve">slot </w:t>
      </w:r>
      <m:oMath>
        <w:proofErr w:type="gramEnd"/>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2368B3">
        <w:fldChar w:fldCharType="begin"/>
      </w:r>
      <w:r>
        <w:instrText xml:space="preserve"> REF _Ref48500969 \h </w:instrText>
      </w:r>
      <w:r w:rsidR="002368B3">
        <w:fldChar w:fldCharType="separate"/>
      </w:r>
      <w:r>
        <w:t>Figure 1</w:t>
      </w:r>
      <w:r w:rsidR="002368B3">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rsidR="002368B3" w:rsidRDefault="00146DDA">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301197" cy="1273959"/>
                    </a:xfrm>
                    <a:prstGeom prst="rect">
                      <a:avLst/>
                    </a:prstGeom>
                    <a:noFill/>
                  </pic:spPr>
                </pic:pic>
              </a:graphicData>
            </a:graphic>
          </wp:inline>
        </w:drawing>
      </w:r>
    </w:p>
    <w:p w:rsidR="002368B3" w:rsidRDefault="00146DDA">
      <w:pPr>
        <w:pStyle w:val="Caption"/>
        <w:rPr>
          <w:lang w:eastAsia="zh-CN"/>
        </w:rPr>
      </w:pPr>
      <w:bookmarkStart w:id="5" w:name="_Ref48500969"/>
      <w:r>
        <w:t xml:space="preserve">Figure </w:t>
      </w:r>
      <w:r w:rsidR="002368B3">
        <w:fldChar w:fldCharType="begin"/>
      </w:r>
      <w:r>
        <w:instrText xml:space="preserve"> SEQ Figure \* ARABIC </w:instrText>
      </w:r>
      <w:r w:rsidR="002368B3">
        <w:fldChar w:fldCharType="separate"/>
      </w:r>
      <w:r>
        <w:t>1</w:t>
      </w:r>
      <w:r w:rsidR="002368B3">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rsidR="002368B3" w:rsidRDefault="002368B3">
      <w:pPr>
        <w:rPr>
          <w:lang w:eastAsia="zh-CN"/>
        </w:rPr>
      </w:pPr>
    </w:p>
    <w:p w:rsidR="002368B3" w:rsidRDefault="00146DDA">
      <w:pPr>
        <w:pStyle w:val="Heading2"/>
        <w:rPr>
          <w:lang w:eastAsia="zh-CN"/>
        </w:rPr>
      </w:pPr>
      <w:r>
        <w:t>T</w:t>
      </w:r>
      <w:r>
        <w:rPr>
          <w:vertAlign w:val="subscript"/>
        </w:rPr>
        <w:t>HARQ</w:t>
      </w:r>
      <w:r>
        <w:rPr>
          <w:lang w:eastAsia="zh-CN"/>
        </w:rPr>
        <w:t xml:space="preserve"> reduction</w:t>
      </w:r>
    </w:p>
    <w:p w:rsidR="002368B3" w:rsidRDefault="00146DDA">
      <w:pPr>
        <w:pStyle w:val="Heading3"/>
        <w:rPr>
          <w:lang w:eastAsia="ja-JP"/>
        </w:rPr>
      </w:pPr>
      <w:r>
        <w:rPr>
          <w:lang w:eastAsia="ja-JP"/>
        </w:rPr>
        <w:t xml:space="preserve">Issue-1: Triggering command for </w:t>
      </w:r>
      <w:proofErr w:type="spellStart"/>
      <w:r>
        <w:rPr>
          <w:lang w:eastAsia="ja-JP"/>
        </w:rPr>
        <w:t>SCell</w:t>
      </w:r>
      <w:proofErr w:type="spellEnd"/>
      <w:r>
        <w:rPr>
          <w:lang w:eastAsia="ja-JP"/>
        </w:rPr>
        <w:t xml:space="preserve"> activation/de-activation and temporary RS</w:t>
      </w:r>
    </w:p>
    <w:p w:rsidR="002368B3" w:rsidRDefault="00146DDA">
      <w:pPr>
        <w:rPr>
          <w:lang w:eastAsia="zh-CN"/>
        </w:rPr>
      </w:pPr>
      <w:r>
        <w:rPr>
          <w:lang w:eastAsia="zh-CN"/>
        </w:rPr>
        <w:t xml:space="preserve">In the last meeting, some candidates for the trigger of temporary RS and </w:t>
      </w:r>
      <w:proofErr w:type="spellStart"/>
      <w:r>
        <w:rPr>
          <w:lang w:eastAsia="zh-CN"/>
        </w:rPr>
        <w:t>SCell</w:t>
      </w:r>
      <w:proofErr w:type="spellEnd"/>
      <w:r>
        <w:rPr>
          <w:lang w:eastAsia="zh-CN"/>
        </w:rPr>
        <w:t xml:space="preserve"> activation are agreed. Combining new alternatives proposed in this meeting, all the candidates and companies’ views are summarized as follows:</w:t>
      </w:r>
    </w:p>
    <w:p w:rsidR="002368B3" w:rsidRDefault="00146DDA">
      <w:pPr>
        <w:numPr>
          <w:ilvl w:val="0"/>
          <w:numId w:val="10"/>
        </w:numPr>
        <w:adjustRightInd/>
        <w:spacing w:after="0"/>
        <w:rPr>
          <w:szCs w:val="20"/>
        </w:rPr>
      </w:pPr>
      <w:r>
        <w:rPr>
          <w:szCs w:val="20"/>
        </w:rPr>
        <w:t xml:space="preserve">Alt 1: The trigger of temporary RS is integrated into a single triggering signaling with the trigger of </w:t>
      </w:r>
      <w:proofErr w:type="spellStart"/>
      <w:r>
        <w:rPr>
          <w:szCs w:val="20"/>
        </w:rPr>
        <w:t>SCell</w:t>
      </w:r>
      <w:proofErr w:type="spellEnd"/>
      <w:r>
        <w:rPr>
          <w:szCs w:val="20"/>
        </w:rPr>
        <w:t xml:space="preserve"> activation transmitted on an activated cell [2]</w:t>
      </w:r>
    </w:p>
    <w:p w:rsidR="002368B3" w:rsidRDefault="00146DDA">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p>
    <w:p w:rsidR="002368B3" w:rsidRDefault="00146DDA">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rsidR="002368B3" w:rsidRDefault="00146DDA">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p>
    <w:p w:rsidR="002368B3" w:rsidRDefault="00146DDA">
      <w:pPr>
        <w:numPr>
          <w:ilvl w:val="1"/>
          <w:numId w:val="10"/>
        </w:numPr>
        <w:tabs>
          <w:tab w:val="left" w:pos="900"/>
        </w:tabs>
        <w:adjustRightInd/>
        <w:spacing w:line="276" w:lineRule="auto"/>
        <w:ind w:left="697" w:hanging="357"/>
      </w:pPr>
      <w:r>
        <w:rPr>
          <w:szCs w:val="20"/>
        </w:rPr>
        <w:t>Alt 1.2:</w:t>
      </w:r>
      <w:r>
        <w:t xml:space="preserve"> A DCI for both triggers [7][10]</w:t>
      </w:r>
    </w:p>
    <w:p w:rsidR="002368B3" w:rsidRDefault="00146DDA">
      <w:pPr>
        <w:numPr>
          <w:ilvl w:val="2"/>
          <w:numId w:val="10"/>
        </w:numPr>
        <w:tabs>
          <w:tab w:val="left" w:pos="900"/>
        </w:tabs>
        <w:adjustRightInd/>
        <w:spacing w:line="276" w:lineRule="auto"/>
        <w:ind w:left="924" w:hanging="357"/>
        <w:rPr>
          <w:szCs w:val="20"/>
        </w:rPr>
      </w:pPr>
      <w:r>
        <w:rPr>
          <w:szCs w:val="20"/>
        </w:rPr>
        <w:t>Alt 1.2.1: An existing AP CSI-RS trigger [1]</w:t>
      </w:r>
    </w:p>
    <w:p w:rsidR="002368B3" w:rsidRDefault="00146DDA">
      <w:pPr>
        <w:numPr>
          <w:ilvl w:val="2"/>
          <w:numId w:val="10"/>
        </w:numPr>
        <w:tabs>
          <w:tab w:val="left" w:pos="900"/>
        </w:tabs>
        <w:adjustRightInd/>
        <w:spacing w:line="276" w:lineRule="auto"/>
        <w:ind w:left="924" w:hanging="357"/>
        <w:rPr>
          <w:szCs w:val="20"/>
        </w:rPr>
      </w:pPr>
      <w:r>
        <w:rPr>
          <w:szCs w:val="20"/>
        </w:rPr>
        <w:t>Alt 1.2.2: An existing AP SRS trigger [1]</w:t>
      </w:r>
    </w:p>
    <w:p w:rsidR="002368B3" w:rsidRDefault="00146DDA">
      <w:pPr>
        <w:numPr>
          <w:ilvl w:val="2"/>
          <w:numId w:val="10"/>
        </w:numPr>
        <w:tabs>
          <w:tab w:val="left" w:pos="900"/>
        </w:tabs>
        <w:adjustRightInd/>
        <w:spacing w:line="276" w:lineRule="auto"/>
        <w:ind w:left="924" w:hanging="357"/>
        <w:rPr>
          <w:szCs w:val="20"/>
        </w:rPr>
      </w:pPr>
      <w:r>
        <w:rPr>
          <w:szCs w:val="20"/>
        </w:rPr>
        <w:t>Alt 1.2.3: An existing AP TRS trigger [1]</w:t>
      </w:r>
    </w:p>
    <w:p w:rsidR="002368B3" w:rsidRDefault="00146DDA">
      <w:pPr>
        <w:numPr>
          <w:ilvl w:val="2"/>
          <w:numId w:val="10"/>
        </w:numPr>
        <w:tabs>
          <w:tab w:val="left" w:pos="900"/>
        </w:tabs>
        <w:adjustRightInd/>
        <w:spacing w:line="276" w:lineRule="auto"/>
        <w:ind w:left="924" w:hanging="357"/>
        <w:rPr>
          <w:szCs w:val="20"/>
        </w:rPr>
      </w:pPr>
      <w:r>
        <w:rPr>
          <w:szCs w:val="20"/>
        </w:rPr>
        <w:t>Alt 1.2.4: A single UL DCI format 0_1 or 0_2 [11]</w:t>
      </w:r>
    </w:p>
    <w:p w:rsidR="002368B3" w:rsidRDefault="00146DDA">
      <w:pPr>
        <w:numPr>
          <w:ilvl w:val="2"/>
          <w:numId w:val="10"/>
        </w:numPr>
        <w:tabs>
          <w:tab w:val="left" w:pos="900"/>
        </w:tabs>
        <w:adjustRightInd/>
        <w:spacing w:line="276" w:lineRule="auto"/>
        <w:ind w:left="924" w:hanging="357"/>
        <w:rPr>
          <w:szCs w:val="20"/>
        </w:rPr>
      </w:pPr>
      <w:r>
        <w:rPr>
          <w:szCs w:val="20"/>
        </w:rPr>
        <w:t>Alt 1.2.5: group-common DCI [12]</w:t>
      </w:r>
    </w:p>
    <w:p w:rsidR="002368B3" w:rsidRDefault="00146DDA">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rsidR="002368B3" w:rsidRDefault="00146DDA">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1.4: A DL grant and a UL grant received in the same slot/OFDM symbols of PDCCH where the DL grant is scheduling a MAC-CE for </w:t>
      </w:r>
      <w:proofErr w:type="spellStart"/>
      <w:r>
        <w:rPr>
          <w:szCs w:val="20"/>
        </w:rPr>
        <w:t>SCell</w:t>
      </w:r>
      <w:proofErr w:type="spellEnd"/>
      <w:r>
        <w:rPr>
          <w:szCs w:val="20"/>
        </w:rPr>
        <w:t xml:space="preserve"> activation and the UL grant is triggering the RS.</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1.5: Rel-15/16 </w:t>
      </w:r>
      <w:proofErr w:type="spellStart"/>
      <w:r>
        <w:rPr>
          <w:szCs w:val="20"/>
        </w:rPr>
        <w:t>SCell</w:t>
      </w:r>
      <w:proofErr w:type="spellEnd"/>
      <w:r>
        <w:rPr>
          <w:szCs w:val="20"/>
        </w:rPr>
        <w:t xml:space="preserve"> activation MAC-CE and a specific configuration of temporary RS being implicitly triggered as well [1][3][4][6][8]</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1.6: New MAC CE for </w:t>
      </w:r>
      <w:proofErr w:type="spellStart"/>
      <w:r>
        <w:rPr>
          <w:szCs w:val="20"/>
        </w:rPr>
        <w:t>SCell</w:t>
      </w:r>
      <w:proofErr w:type="spellEnd"/>
      <w:r>
        <w:rPr>
          <w:szCs w:val="20"/>
        </w:rPr>
        <w:t xml:space="preserve"> activation and temporary RS triggering as well as A-CSI-RS transmission [14]</w:t>
      </w:r>
    </w:p>
    <w:p w:rsidR="002368B3" w:rsidRDefault="00146DDA">
      <w:pPr>
        <w:numPr>
          <w:ilvl w:val="0"/>
          <w:numId w:val="10"/>
        </w:numPr>
        <w:adjustRightInd/>
        <w:spacing w:after="0"/>
        <w:rPr>
          <w:szCs w:val="20"/>
        </w:rPr>
      </w:pPr>
      <w:r>
        <w:rPr>
          <w:szCs w:val="20"/>
        </w:rPr>
        <w:lastRenderedPageBreak/>
        <w:t xml:space="preserve">Alt2: Triggering of temporary RS separately from </w:t>
      </w:r>
      <w:proofErr w:type="spellStart"/>
      <w:r>
        <w:rPr>
          <w:szCs w:val="20"/>
        </w:rPr>
        <w:t>SCell</w:t>
      </w:r>
      <w:proofErr w:type="spellEnd"/>
      <w:r>
        <w:rPr>
          <w:szCs w:val="20"/>
        </w:rPr>
        <w:t xml:space="preserve"> activation command is not precluded and both ‘separate’ triggers (examples below) and ‘integrated’ triggers (examples in Alt 1) are considered for </w:t>
      </w:r>
      <w:proofErr w:type="spellStart"/>
      <w:r>
        <w:rPr>
          <w:szCs w:val="20"/>
        </w:rPr>
        <w:t>SCell</w:t>
      </w:r>
      <w:proofErr w:type="spellEnd"/>
      <w:r>
        <w:rPr>
          <w:szCs w:val="20"/>
        </w:rPr>
        <w:t xml:space="preserve"> activation</w:t>
      </w:r>
    </w:p>
    <w:p w:rsidR="002368B3" w:rsidRDefault="00146DDA">
      <w:pPr>
        <w:numPr>
          <w:ilvl w:val="1"/>
          <w:numId w:val="10"/>
        </w:numPr>
        <w:tabs>
          <w:tab w:val="left" w:pos="900"/>
        </w:tabs>
        <w:adjustRightInd/>
        <w:spacing w:line="276" w:lineRule="auto"/>
        <w:ind w:left="697" w:hanging="357"/>
        <w:rPr>
          <w:szCs w:val="20"/>
        </w:rPr>
      </w:pPr>
      <w:r>
        <w:rPr>
          <w:szCs w:val="20"/>
        </w:rPr>
        <w:t xml:space="preserve">Alt 2.1: Rel-15/16 </w:t>
      </w:r>
      <w:proofErr w:type="spellStart"/>
      <w:r>
        <w:rPr>
          <w:szCs w:val="20"/>
        </w:rPr>
        <w:t>SCell</w:t>
      </w:r>
      <w:proofErr w:type="spellEnd"/>
      <w:r>
        <w:rPr>
          <w:szCs w:val="20"/>
        </w:rPr>
        <w:t xml:space="preserve"> activation MAC-CE and </w:t>
      </w:r>
      <w:proofErr w:type="spellStart"/>
      <w:r>
        <w:rPr>
          <w:szCs w:val="20"/>
        </w:rPr>
        <w:t>Rel</w:t>
      </w:r>
      <w:proofErr w:type="spellEnd"/>
      <w:r>
        <w:rPr>
          <w:szCs w:val="20"/>
        </w:rPr>
        <w:t xml:space="preserve"> 15/16 DCI triggering [5]</w:t>
      </w:r>
    </w:p>
    <w:p w:rsidR="002368B3" w:rsidRDefault="00146DDA">
      <w:pPr>
        <w:numPr>
          <w:ilvl w:val="2"/>
          <w:numId w:val="10"/>
        </w:numPr>
        <w:tabs>
          <w:tab w:val="left" w:pos="900"/>
        </w:tabs>
        <w:adjustRightInd/>
        <w:spacing w:line="276" w:lineRule="auto"/>
        <w:ind w:left="924" w:hanging="357"/>
        <w:rPr>
          <w:szCs w:val="20"/>
        </w:rPr>
      </w:pPr>
      <w:r>
        <w:rPr>
          <w:szCs w:val="20"/>
        </w:rPr>
        <w:t xml:space="preserve">Alt 2.1.1: No NW restriction on slot n+m1 receiving trigger of temporary RS where n is the slot carrying the </w:t>
      </w:r>
      <w:proofErr w:type="spellStart"/>
      <w:r>
        <w:rPr>
          <w:szCs w:val="20"/>
        </w:rPr>
        <w:t>SCell</w:t>
      </w:r>
      <w:proofErr w:type="spellEnd"/>
      <w:r>
        <w:rPr>
          <w:szCs w:val="20"/>
        </w:rPr>
        <w:t xml:space="preserve"> activation command; [16]</w:t>
      </w:r>
    </w:p>
    <w:p w:rsidR="002368B3" w:rsidRDefault="00146DDA">
      <w:pPr>
        <w:numPr>
          <w:ilvl w:val="2"/>
          <w:numId w:val="10"/>
        </w:numPr>
        <w:tabs>
          <w:tab w:val="left" w:pos="900"/>
        </w:tabs>
        <w:adjustRightInd/>
        <w:spacing w:line="276" w:lineRule="auto"/>
        <w:ind w:left="924" w:hanging="357"/>
        <w:rPr>
          <w:szCs w:val="20"/>
        </w:rPr>
      </w:pPr>
      <w:r>
        <w:rPr>
          <w:szCs w:val="20"/>
        </w:rPr>
        <w:t xml:space="preserve">Alt 2.1.2: NW restriction on slot n+m1 receiving trigger of temporary RS where n is the slot carrying the </w:t>
      </w:r>
      <w:proofErr w:type="spellStart"/>
      <w:r>
        <w:rPr>
          <w:szCs w:val="20"/>
        </w:rPr>
        <w:t>SCell</w:t>
      </w:r>
      <w:proofErr w:type="spellEnd"/>
      <w:r>
        <w:rPr>
          <w:szCs w:val="20"/>
        </w:rPr>
        <w:t xml:space="preserve"> activation command, and m1 is no earlier than [k1 + 3ms + 1]; [15]</w:t>
      </w:r>
    </w:p>
    <w:p w:rsidR="002368B3" w:rsidRDefault="00146DDA">
      <w:pPr>
        <w:numPr>
          <w:ilvl w:val="1"/>
          <w:numId w:val="10"/>
        </w:numPr>
        <w:tabs>
          <w:tab w:val="left" w:pos="900"/>
        </w:tabs>
        <w:adjustRightInd/>
        <w:spacing w:line="276" w:lineRule="auto"/>
        <w:ind w:left="697" w:hanging="357"/>
      </w:pPr>
      <w:r>
        <w:rPr>
          <w:szCs w:val="20"/>
        </w:rPr>
        <w:t xml:space="preserve">Alt 2.2: Rel-15/16 </w:t>
      </w:r>
      <w:proofErr w:type="spellStart"/>
      <w:r>
        <w:rPr>
          <w:szCs w:val="20"/>
        </w:rPr>
        <w:t>SCell</w:t>
      </w:r>
      <w:proofErr w:type="spellEnd"/>
      <w:r>
        <w:rPr>
          <w:szCs w:val="20"/>
        </w:rPr>
        <w:t xml:space="preserve"> activation MAC-CE and new DCI triggering for temporary RS [16]</w:t>
      </w:r>
    </w:p>
    <w:p w:rsidR="002368B3" w:rsidRDefault="002368B3">
      <w:pPr>
        <w:rPr>
          <w:lang w:eastAsia="zh-CN"/>
        </w:rPr>
      </w:pPr>
    </w:p>
    <w:p w:rsidR="002368B3" w:rsidRDefault="00146DDA" w:rsidP="00080281">
      <w:pPr>
        <w:spacing w:beforeLines="50"/>
        <w:jc w:val="left"/>
        <w:rPr>
          <w:rFonts w:eastAsiaTheme="minorEastAsia"/>
          <w:iCs/>
          <w:lang w:eastAsia="zh-CN"/>
        </w:rPr>
      </w:pPr>
      <w:r>
        <w:rPr>
          <w:rFonts w:eastAsiaTheme="minorEastAsia"/>
          <w:iCs/>
          <w:lang w:eastAsia="zh-CN"/>
        </w:rPr>
        <w:t>Summary of main concerns:</w:t>
      </w:r>
    </w:p>
    <w:p w:rsidR="002368B3" w:rsidRDefault="00146DDA" w:rsidP="00080281">
      <w:pPr>
        <w:spacing w:beforeLines="5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rsidR="002368B3" w:rsidRDefault="00146DDA" w:rsidP="00080281">
      <w:pPr>
        <w:pStyle w:val="ListParagraph"/>
        <w:widowControl w:val="0"/>
        <w:numPr>
          <w:ilvl w:val="0"/>
          <w:numId w:val="11"/>
        </w:numPr>
        <w:spacing w:beforeLines="5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rsidR="002368B3" w:rsidRDefault="00146DDA" w:rsidP="00080281">
      <w:pPr>
        <w:pStyle w:val="ListParagraph"/>
        <w:widowControl w:val="0"/>
        <w:numPr>
          <w:ilvl w:val="0"/>
          <w:numId w:val="11"/>
        </w:numPr>
        <w:spacing w:beforeLines="50"/>
        <w:rPr>
          <w:rFonts w:eastAsiaTheme="minorEastAsia"/>
          <w:iCs/>
          <w:lang w:eastAsia="zh-CN"/>
        </w:rPr>
      </w:pPr>
      <w:r>
        <w:rPr>
          <w:rFonts w:ascii="Times New Roman" w:eastAsiaTheme="minorEastAsia" w:hAnsi="Times New Roman"/>
          <w:iCs/>
          <w:sz w:val="22"/>
          <w:szCs w:val="22"/>
          <w:lang w:eastAsia="zh-CN"/>
        </w:rPr>
        <w:t xml:space="preserve">Unclear main benefit over reusing the legacy </w:t>
      </w:r>
      <w:proofErr w:type="spellStart"/>
      <w:r>
        <w:rPr>
          <w:rFonts w:ascii="Times New Roman" w:eastAsiaTheme="minorEastAsia" w:hAnsi="Times New Roman"/>
          <w:iCs/>
          <w:sz w:val="22"/>
          <w:szCs w:val="22"/>
          <w:lang w:eastAsia="zh-CN"/>
        </w:rPr>
        <w:t>triggerings</w:t>
      </w:r>
      <w:proofErr w:type="spellEnd"/>
      <w:r>
        <w:rPr>
          <w:rFonts w:ascii="Times New Roman" w:eastAsiaTheme="minorEastAsia" w:hAnsi="Times New Roman"/>
          <w:iCs/>
          <w:sz w:val="22"/>
          <w:szCs w:val="22"/>
          <w:lang w:eastAsia="zh-CN"/>
        </w:rPr>
        <w:t>.</w:t>
      </w:r>
    </w:p>
    <w:p w:rsidR="002368B3" w:rsidRDefault="002368B3" w:rsidP="00080281">
      <w:pPr>
        <w:spacing w:beforeLines="50"/>
        <w:rPr>
          <w:rFonts w:eastAsiaTheme="minorEastAsia"/>
          <w:iCs/>
          <w:lang w:eastAsia="zh-CN"/>
        </w:rPr>
      </w:pPr>
    </w:p>
    <w:p w:rsidR="002368B3" w:rsidRDefault="00146DDA" w:rsidP="00080281">
      <w:pPr>
        <w:spacing w:beforeLines="50"/>
        <w:rPr>
          <w:rFonts w:eastAsiaTheme="minorEastAsia"/>
          <w:iCs/>
          <w:lang w:eastAsia="zh-CN"/>
        </w:rPr>
      </w:pPr>
      <w:r>
        <w:rPr>
          <w:rFonts w:eastAsiaTheme="minorEastAsia" w:hint="eastAsia"/>
          <w:iCs/>
          <w:lang w:eastAsia="zh-CN"/>
        </w:rPr>
        <w:t>Fo</w:t>
      </w:r>
      <w:r>
        <w:rPr>
          <w:rFonts w:eastAsiaTheme="minorEastAsia"/>
          <w:iCs/>
          <w:lang w:eastAsia="zh-CN"/>
        </w:rPr>
        <w:t>r Alt2,</w:t>
      </w:r>
    </w:p>
    <w:p w:rsidR="002368B3" w:rsidRDefault="00146DDA" w:rsidP="00080281">
      <w:pPr>
        <w:pStyle w:val="ListParagraph"/>
        <w:numPr>
          <w:ilvl w:val="0"/>
          <w:numId w:val="11"/>
        </w:numPr>
        <w:spacing w:beforeLines="50"/>
        <w:rPr>
          <w:rFonts w:eastAsiaTheme="minorEastAsia"/>
          <w:iCs/>
          <w:lang w:eastAsia="zh-CN"/>
        </w:rPr>
      </w:pPr>
      <w:r>
        <w:rPr>
          <w:rFonts w:ascii="Times New Roman" w:eastAsiaTheme="minorEastAsia" w:hAnsi="Times New Roman"/>
          <w:iCs/>
          <w:sz w:val="22"/>
          <w:szCs w:val="22"/>
          <w:lang w:eastAsia="zh-CN"/>
        </w:rPr>
        <w:t xml:space="preserve">Additional spec impact to define a valid window to receive DCI trigger of A-TRS after the DCI scheduling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 command is received. (Beyond the window, such DCI trigger is not effective for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w:t>
      </w:r>
    </w:p>
    <w:p w:rsidR="002368B3" w:rsidRDefault="00146DDA" w:rsidP="00080281">
      <w:pPr>
        <w:pStyle w:val="ListParagraph"/>
        <w:numPr>
          <w:ilvl w:val="0"/>
          <w:numId w:val="11"/>
        </w:numPr>
        <w:spacing w:beforeLines="5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rsidR="002368B3" w:rsidRDefault="00146DDA" w:rsidP="00080281">
      <w:pPr>
        <w:pStyle w:val="ListParagraph"/>
        <w:numPr>
          <w:ilvl w:val="0"/>
          <w:numId w:val="11"/>
        </w:numPr>
        <w:spacing w:beforeLines="5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In case of simultaneous activation of multiple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the size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used to A-TRS triggering may be too limited to accommodate all different combinations of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or more frequent RRC updates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may be required.</w:t>
      </w:r>
    </w:p>
    <w:p w:rsidR="002368B3" w:rsidRDefault="002368B3">
      <w:pPr>
        <w:rPr>
          <w:lang w:eastAsia="zh-CN"/>
        </w:rPr>
      </w:pPr>
    </w:p>
    <w:p w:rsidR="002368B3" w:rsidRDefault="00146DDA">
      <w:pPr>
        <w:pStyle w:val="ListParagraph"/>
        <w:ind w:firstLine="0"/>
        <w:rPr>
          <w:rFonts w:ascii="Times New Roman" w:hAnsi="Times New Roman"/>
          <w:b/>
          <w:sz w:val="22"/>
          <w:szCs w:val="22"/>
          <w:lang w:eastAsia="zh-CN"/>
        </w:rPr>
      </w:pPr>
      <w:r>
        <w:rPr>
          <w:rFonts w:ascii="Times New Roman" w:hAnsi="Times New Roman"/>
          <w:b/>
          <w:sz w:val="22"/>
          <w:szCs w:val="22"/>
          <w:lang w:eastAsia="zh-CN"/>
        </w:rPr>
        <w:t xml:space="preserve">Question 1-1: Whether the trigger of temporary RS is integrated into a single triggering signaling with the trigger of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transmitted on an activated cell, i.e. Alt 1 or Alt 2 is selected?</w:t>
      </w:r>
    </w:p>
    <w:p w:rsidR="002368B3" w:rsidRDefault="002368B3">
      <w:pPr>
        <w:pStyle w:val="ListParagraph"/>
        <w:ind w:firstLine="0"/>
        <w:rPr>
          <w:rFonts w:ascii="Times New Roman" w:hAnsi="Times New Roman"/>
          <w:sz w:val="22"/>
          <w:szCs w:val="22"/>
          <w:lang w:eastAsia="zh-CN"/>
        </w:rPr>
      </w:pPr>
    </w:p>
    <w:p w:rsidR="002368B3" w:rsidRDefault="00146DDA">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A</w:t>
            </w:r>
            <w:r>
              <w:rPr>
                <w:rFonts w:eastAsia="MS Mincho"/>
                <w:iCs/>
                <w:lang w:eastAsia="ja-JP"/>
              </w:rPr>
              <w:t>lt.2 (Alt.2.1.2)</w:t>
            </w:r>
          </w:p>
          <w:p w:rsidR="002368B3" w:rsidRDefault="00146DDA" w:rsidP="00080281">
            <w:pPr>
              <w:spacing w:beforeLines="50"/>
              <w:rPr>
                <w:rFonts w:eastAsia="MS Mincho"/>
                <w:iCs/>
                <w:lang w:eastAsia="ja-JP"/>
              </w:rPr>
            </w:pPr>
            <w:r>
              <w:rPr>
                <w:rFonts w:eastAsia="MS Mincho" w:hint="eastAsia"/>
                <w:iCs/>
                <w:lang w:eastAsia="ja-JP"/>
              </w:rPr>
              <w:t>A</w:t>
            </w:r>
            <w:r>
              <w:rPr>
                <w:rFonts w:eastAsia="MS Mincho"/>
                <w:iCs/>
                <w:lang w:eastAsia="ja-JP"/>
              </w:rPr>
              <w:t xml:space="preserve">lt.2 can support at least some of the scenarios with minimum (almost zero) spec impact. With the separate </w:t>
            </w:r>
            <w:proofErr w:type="spellStart"/>
            <w:r>
              <w:rPr>
                <w:rFonts w:eastAsia="MS Mincho"/>
                <w:iCs/>
                <w:lang w:eastAsia="ja-JP"/>
              </w:rPr>
              <w:t>signalling</w:t>
            </w:r>
            <w:proofErr w:type="spellEnd"/>
            <w:r>
              <w:rPr>
                <w:rFonts w:eastAsia="MS Mincho"/>
                <w:iCs/>
                <w:lang w:eastAsia="ja-JP"/>
              </w:rPr>
              <w:t xml:space="preserve">, one of them might be </w:t>
            </w:r>
            <w:proofErr w:type="spellStart"/>
            <w:r>
              <w:rPr>
                <w:rFonts w:eastAsia="MS Mincho"/>
                <w:iCs/>
                <w:lang w:eastAsia="ja-JP"/>
              </w:rPr>
              <w:t>errored</w:t>
            </w:r>
            <w:proofErr w:type="spellEnd"/>
            <w:r>
              <w:rPr>
                <w:rFonts w:eastAsia="MS Mincho"/>
                <w:iCs/>
                <w:lang w:eastAsia="ja-JP"/>
              </w:rPr>
              <w:t xml:space="preserve"> with a certain probability, but this does not cause critical issue. Hence, RAN1 should agree to support Alt.2.1.2 firstly. Then Alt.1.1.1 and Alt.1.1.2 can be </w:t>
            </w:r>
            <w:proofErr w:type="gramStart"/>
            <w:r>
              <w:rPr>
                <w:rFonts w:eastAsia="MS Mincho"/>
                <w:iCs/>
                <w:lang w:eastAsia="ja-JP"/>
              </w:rPr>
              <w:t>discussed/considered</w:t>
            </w:r>
            <w:proofErr w:type="gramEnd"/>
            <w:r>
              <w:rPr>
                <w:rFonts w:eastAsia="MS Mincho"/>
                <w:iCs/>
                <w:lang w:eastAsia="ja-JP"/>
              </w:rPr>
              <w:t>.</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Support Alt 1 (Alt 1.5).</w:t>
            </w:r>
          </w:p>
          <w:p w:rsidR="002368B3" w:rsidRDefault="00146DDA" w:rsidP="00080281">
            <w:pPr>
              <w:spacing w:beforeLines="50"/>
              <w:rPr>
                <w:lang w:eastAsia="zh-CN"/>
              </w:rPr>
            </w:pPr>
            <w:r>
              <w:rPr>
                <w:lang w:eastAsia="zh-CN"/>
              </w:rPr>
              <w:t>For Alt2, our main concern is that the independent confirmations for separate triggering may lead to missing one of the two triggering:</w:t>
            </w:r>
          </w:p>
          <w:p w:rsidR="002368B3" w:rsidRDefault="00146DDA" w:rsidP="00080281">
            <w:pPr>
              <w:numPr>
                <w:ilvl w:val="0"/>
                <w:numId w:val="12"/>
              </w:numPr>
              <w:spacing w:beforeLines="50"/>
              <w:rPr>
                <w:lang w:eastAsia="zh-CN"/>
              </w:rPr>
            </w:pPr>
            <w:r>
              <w:rPr>
                <w:lang w:eastAsia="zh-CN"/>
              </w:rPr>
              <w:t xml:space="preserve">If such missing is known to both </w:t>
            </w:r>
            <w:proofErr w:type="spellStart"/>
            <w:r>
              <w:rPr>
                <w:lang w:eastAsia="zh-CN"/>
              </w:rPr>
              <w:t>gNB</w:t>
            </w:r>
            <w:proofErr w:type="spellEnd"/>
            <w:r>
              <w:rPr>
                <w:lang w:eastAsia="zh-CN"/>
              </w:rPr>
              <w:t xml:space="preserve"> and UE, additional spec impacts should be in place to define the UE behavior whether UE should go further with </w:t>
            </w:r>
            <w:proofErr w:type="spellStart"/>
            <w:r>
              <w:rPr>
                <w:lang w:eastAsia="zh-CN"/>
              </w:rPr>
              <w:t>SCell</w:t>
            </w:r>
            <w:proofErr w:type="spellEnd"/>
            <w:r>
              <w:rPr>
                <w:lang w:eastAsia="zh-CN"/>
              </w:rPr>
              <w:t xml:space="preserve"> activation or TRS reception in case the other triggering is not received. We guess</w:t>
            </w:r>
            <w:bookmarkStart w:id="6" w:name="_GoBack"/>
            <w:bookmarkEnd w:id="6"/>
            <w:r>
              <w:rPr>
                <w:lang w:eastAsia="zh-CN"/>
              </w:rPr>
              <w:t xml:space="preserve"> whether additional timer should be defined in RAN2 </w:t>
            </w:r>
            <w:r>
              <w:rPr>
                <w:lang w:eastAsia="zh-CN"/>
              </w:rPr>
              <w:lastRenderedPageBreak/>
              <w:t xml:space="preserve">spec for this. </w:t>
            </w:r>
          </w:p>
          <w:p w:rsidR="002368B3" w:rsidRDefault="00146DDA" w:rsidP="00080281">
            <w:pPr>
              <w:numPr>
                <w:ilvl w:val="0"/>
                <w:numId w:val="12"/>
              </w:numPr>
              <w:spacing w:beforeLines="50"/>
              <w:rPr>
                <w:lang w:eastAsia="zh-CN"/>
              </w:rPr>
            </w:pPr>
            <w:r>
              <w:rPr>
                <w:lang w:eastAsia="zh-CN"/>
              </w:rPr>
              <w:t xml:space="preserve">If such missing is not sync-up between </w:t>
            </w:r>
            <w:proofErr w:type="spellStart"/>
            <w:r>
              <w:rPr>
                <w:lang w:eastAsia="zh-CN"/>
              </w:rPr>
              <w:t>gNB</w:t>
            </w:r>
            <w:proofErr w:type="spellEnd"/>
            <w:r>
              <w:rPr>
                <w:lang w:eastAsia="zh-CN"/>
              </w:rPr>
              <w:t xml:space="preserve"> and UE, another set of protocol logic needs to apply, which is very-likely in RAN2 protocol stack. Then more </w:t>
            </w:r>
            <w:proofErr w:type="spellStart"/>
            <w:proofErr w:type="gramStart"/>
            <w:r>
              <w:rPr>
                <w:lang w:eastAsia="zh-CN"/>
              </w:rPr>
              <w:t>coordination</w:t>
            </w:r>
            <w:r w:rsidR="00080281">
              <w:rPr>
                <w:lang w:eastAsia="zh-CN"/>
              </w:rPr>
              <w:t>s</w:t>
            </w:r>
            <w:proofErr w:type="spellEnd"/>
            <w:proofErr w:type="gramEnd"/>
            <w:r>
              <w:rPr>
                <w:lang w:eastAsia="zh-CN"/>
              </w:rPr>
              <w:t xml:space="preserve"> between two WGs are needed.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Pr>
        <w:rPr>
          <w:b/>
          <w:lang w:eastAsia="zh-CN"/>
        </w:rPr>
      </w:pPr>
    </w:p>
    <w:p w:rsidR="002368B3" w:rsidRDefault="00146DDA">
      <w:pPr>
        <w:rPr>
          <w:b/>
          <w:lang w:eastAsia="zh-CN"/>
        </w:rPr>
      </w:pPr>
      <w:r>
        <w:rPr>
          <w:b/>
          <w:lang w:eastAsia="zh-CN"/>
        </w:rPr>
        <w:t xml:space="preserve">Question 1-2: if Alt 1 is preferred, which triggering command for </w:t>
      </w:r>
      <w:proofErr w:type="spellStart"/>
      <w:r>
        <w:rPr>
          <w:b/>
          <w:lang w:eastAsia="zh-CN"/>
        </w:rPr>
        <w:t>SCell</w:t>
      </w:r>
      <w:proofErr w:type="spellEnd"/>
      <w:r>
        <w:rPr>
          <w:b/>
          <w:lang w:eastAsia="zh-CN"/>
        </w:rPr>
        <w:t xml:space="preserve"> activation/de-activation is preferable?</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rsidR="002368B3" w:rsidRDefault="00146DDA" w:rsidP="00080281">
            <w:pPr>
              <w:spacing w:beforeLines="50"/>
              <w:jc w:val="left"/>
              <w:rPr>
                <w:rFonts w:eastAsia="MS Mincho"/>
                <w:iCs/>
                <w:lang w:eastAsia="ja-JP"/>
              </w:rPr>
            </w:pPr>
            <w:r>
              <w:rPr>
                <w:rFonts w:eastAsia="MS Mincho"/>
                <w:iCs/>
                <w:lang w:eastAsia="ja-JP"/>
              </w:rPr>
              <w:t xml:space="preserve">RAN1 should support Alt.2.1.2 firstly. Then Alt.1.1.1 and Alt.1.1.2 should be </w:t>
            </w:r>
            <w:proofErr w:type="gramStart"/>
            <w:r>
              <w:rPr>
                <w:rFonts w:eastAsia="MS Mincho"/>
                <w:iCs/>
                <w:lang w:eastAsia="ja-JP"/>
              </w:rPr>
              <w:t>discussed/considered</w:t>
            </w:r>
            <w:proofErr w:type="gramEnd"/>
            <w:r>
              <w:rPr>
                <w:rFonts w:eastAsia="MS Mincho"/>
                <w:iCs/>
                <w:lang w:eastAsia="ja-JP"/>
              </w:rPr>
              <w:t>.</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Alt 1.5. </w:t>
            </w:r>
          </w:p>
          <w:p w:rsidR="002368B3" w:rsidRDefault="00146DDA" w:rsidP="00080281">
            <w:pPr>
              <w:spacing w:beforeLines="50"/>
              <w:rPr>
                <w:lang w:eastAsia="zh-CN"/>
              </w:rPr>
            </w:pPr>
            <w:r>
              <w:rPr>
                <w:lang w:eastAsia="zh-CN"/>
              </w:rPr>
              <w:t xml:space="preserve">For Alt 1.1.1 and Alt 1.1.2, we do not think RAN1 needs to differentiate between these two alternatives. It seems purely RAN2 signaling choice. </w:t>
            </w:r>
          </w:p>
          <w:p w:rsidR="002368B3" w:rsidRDefault="00146DDA" w:rsidP="00080281">
            <w:pPr>
              <w:spacing w:beforeLines="50"/>
              <w:rPr>
                <w:lang w:eastAsia="zh-CN"/>
              </w:rPr>
            </w:pPr>
            <w:r>
              <w:rPr>
                <w:lang w:eastAsia="zh-CN"/>
              </w:rPr>
              <w:t xml:space="preserve">For Alt 1.2, we feel the functionality does not sufficiently deserve the cost in defining a new DCI. In addition, moving the </w:t>
            </w:r>
            <w:proofErr w:type="spellStart"/>
            <w:r>
              <w:rPr>
                <w:lang w:eastAsia="zh-CN"/>
              </w:rPr>
              <w:t>SCell</w:t>
            </w:r>
            <w:proofErr w:type="spellEnd"/>
            <w:r>
              <w:rPr>
                <w:lang w:eastAsia="zh-CN"/>
              </w:rPr>
              <w:t xml:space="preserve">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rsidR="002368B3" w:rsidRDefault="00146DDA" w:rsidP="00080281">
            <w:pPr>
              <w:spacing w:beforeLines="5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rsidR="002368B3" w:rsidRDefault="00146DDA" w:rsidP="00080281">
            <w:pPr>
              <w:spacing w:beforeLines="50"/>
              <w:rPr>
                <w:lang w:eastAsia="zh-CN"/>
              </w:rPr>
            </w:pPr>
            <w:r>
              <w:rPr>
                <w:lang w:eastAsia="zh-CN"/>
              </w:rPr>
              <w:t xml:space="preserve">For Alt 1.6, we understand this is actually Alt 1.1.1 with additional interpretation for CSI.   </w:t>
            </w:r>
          </w:p>
          <w:p w:rsidR="002368B3" w:rsidRDefault="00146DDA" w:rsidP="00080281">
            <w:pPr>
              <w:spacing w:beforeLines="50"/>
              <w:rPr>
                <w:lang w:eastAsia="zh-CN"/>
              </w:rPr>
            </w:pPr>
            <w:r>
              <w:rPr>
                <w:lang w:eastAsia="zh-CN"/>
              </w:rPr>
              <w:t xml:space="preserve">Between Alt 1.1.x and Alt 1.5, Alt 1.5 is preferred due to less spec impact. We are also open to let RAN2 decide among Alt 1.1.x and Alt 1.5.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Pr>
        <w:ind w:leftChars="100" w:left="220"/>
      </w:pPr>
    </w:p>
    <w:p w:rsidR="002368B3" w:rsidRDefault="00146DDA">
      <w:pPr>
        <w:rPr>
          <w:b/>
          <w:lang w:eastAsia="zh-CN"/>
        </w:rPr>
      </w:pPr>
      <w:r>
        <w:rPr>
          <w:b/>
          <w:lang w:eastAsia="zh-CN"/>
        </w:rPr>
        <w:t xml:space="preserve">Question 1-3: if Alt 2 is preferred, which triggering command for </w:t>
      </w:r>
      <w:proofErr w:type="spellStart"/>
      <w:r>
        <w:rPr>
          <w:b/>
          <w:lang w:eastAsia="zh-CN"/>
        </w:rPr>
        <w:t>SCell</w:t>
      </w:r>
      <w:proofErr w:type="spellEnd"/>
      <w:r>
        <w:rPr>
          <w:b/>
          <w:lang w:eastAsia="zh-CN"/>
        </w:rPr>
        <w:t xml:space="preserve"> activation/de-activation is preferable?</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iCs/>
                <w:lang w:eastAsia="ja-JP"/>
              </w:rPr>
              <w:t>Alt.2.1.2</w:t>
            </w:r>
          </w:p>
          <w:p w:rsidR="002368B3" w:rsidRDefault="00146DDA" w:rsidP="00080281">
            <w:pPr>
              <w:spacing w:beforeLines="50"/>
              <w:jc w:val="left"/>
              <w:rPr>
                <w:rFonts w:eastAsia="MS Mincho"/>
                <w:iCs/>
                <w:lang w:eastAsia="ja-JP"/>
              </w:rPr>
            </w:pPr>
            <w:r>
              <w:rPr>
                <w:rFonts w:eastAsia="MS Mincho"/>
                <w:iCs/>
                <w:lang w:eastAsia="ja-JP"/>
              </w:rPr>
              <w:t xml:space="preserve">RAN1 should support Alt.2.1.2 firstly. Then Alt.1.1.1 and Alt.1.1.2 should be </w:t>
            </w:r>
            <w:proofErr w:type="gramStart"/>
            <w:r>
              <w:rPr>
                <w:rFonts w:eastAsia="MS Mincho"/>
                <w:iCs/>
                <w:lang w:eastAsia="ja-JP"/>
              </w:rPr>
              <w:t>discussed/considered</w:t>
            </w:r>
            <w:proofErr w:type="gramEnd"/>
            <w:r>
              <w:rPr>
                <w:rFonts w:eastAsia="MS Mincho"/>
                <w:iCs/>
                <w:lang w:eastAsia="ja-JP"/>
              </w:rPr>
              <w:t>.</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Pr>
        <w:ind w:leftChars="100" w:left="220"/>
      </w:pPr>
    </w:p>
    <w:p w:rsidR="002368B3" w:rsidRDefault="00146DDA">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rsidR="002368B3" w:rsidRDefault="00146DDA">
      <w:pPr>
        <w:pStyle w:val="Heading3"/>
        <w:rPr>
          <w:lang w:eastAsia="zh-CN"/>
        </w:rPr>
      </w:pPr>
      <w:r>
        <w:rPr>
          <w:lang w:eastAsia="zh-CN"/>
        </w:rPr>
        <w:t>Temporary-RS based</w:t>
      </w:r>
    </w:p>
    <w:p w:rsidR="002368B3" w:rsidRDefault="00146DDA">
      <w:pPr>
        <w:pStyle w:val="Heading4"/>
        <w:rPr>
          <w:lang w:eastAsia="ja-JP"/>
        </w:rPr>
      </w:pPr>
      <w:r>
        <w:rPr>
          <w:lang w:eastAsia="ja-JP"/>
        </w:rPr>
        <w:t>Issue-2: Time-domain property of TRS</w:t>
      </w:r>
    </w:p>
    <w:p w:rsidR="002368B3" w:rsidRDefault="00146DDA">
      <w:pPr>
        <w:rPr>
          <w:bCs/>
          <w:lang w:eastAsia="zh-CN"/>
        </w:rPr>
      </w:pPr>
      <w:r>
        <w:rPr>
          <w:bCs/>
          <w:lang w:eastAsia="zh-CN"/>
        </w:rPr>
        <w:t xml:space="preserve">In the previous meeting, TRS is selected as the temporary RS. Some companies further analyze the TRS type, including periodic TRS, </w:t>
      </w:r>
      <w:proofErr w:type="spellStart"/>
      <w:r>
        <w:rPr>
          <w:bCs/>
          <w:lang w:eastAsia="zh-CN"/>
        </w:rPr>
        <w:t>aperiodic</w:t>
      </w:r>
      <w:proofErr w:type="spellEnd"/>
      <w:r>
        <w:rPr>
          <w:bCs/>
          <w:lang w:eastAsia="zh-CN"/>
        </w:rPr>
        <w:t xml:space="preserve"> TRS and semi-persistent TRS. Companies’ views are summarized as follows:</w:t>
      </w:r>
    </w:p>
    <w:p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2.1</w:t>
      </w:r>
      <w:r>
        <w:rPr>
          <w:rFonts w:ascii="Times New Roman" w:hAnsi="Times New Roman"/>
          <w:sz w:val="22"/>
          <w:szCs w:val="22"/>
          <w:lang w:eastAsia="zh-CN"/>
        </w:rPr>
        <w:t xml:space="preserve"> </w:t>
      </w:r>
      <w:proofErr w:type="spellStart"/>
      <w:r>
        <w:rPr>
          <w:rFonts w:ascii="Times New Roman" w:hAnsi="Times New Roman"/>
          <w:sz w:val="22"/>
          <w:szCs w:val="22"/>
          <w:lang w:eastAsia="zh-CN"/>
        </w:rPr>
        <w:t>Aperiodic</w:t>
      </w:r>
      <w:proofErr w:type="spellEnd"/>
      <w:r>
        <w:rPr>
          <w:rFonts w:ascii="Times New Roman" w:hAnsi="Times New Roman"/>
          <w:sz w:val="22"/>
          <w:szCs w:val="22"/>
          <w:lang w:eastAsia="zh-CN"/>
        </w:rPr>
        <w:t xml:space="preserve"> TRS [6][8][13][14][15]</w:t>
      </w:r>
    </w:p>
    <w:p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2.2</w:t>
      </w:r>
      <w:r>
        <w:rPr>
          <w:rFonts w:ascii="Times New Roman" w:hAnsi="Times New Roman"/>
          <w:sz w:val="22"/>
          <w:szCs w:val="22"/>
          <w:lang w:eastAsia="zh-CN"/>
        </w:rPr>
        <w:t xml:space="preserve"> Periodic TRS [15]</w:t>
      </w:r>
    </w:p>
    <w:p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2.3</w:t>
      </w:r>
      <w:r>
        <w:rPr>
          <w:rFonts w:ascii="Times New Roman" w:hAnsi="Times New Roman"/>
          <w:sz w:val="22"/>
          <w:szCs w:val="22"/>
          <w:lang w:eastAsia="zh-CN"/>
        </w:rPr>
        <w:t xml:space="preserve"> Semi-persistent TRS [6]</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Question 2: Which TRS above should be selected as the temporary RS?  Your views on benefit/gain, specification impact, implementation complexity are encouraged.</w:t>
      </w:r>
    </w:p>
    <w:p w:rsidR="002368B3" w:rsidRDefault="002368B3">
      <w:pPr>
        <w:rPr>
          <w:rFonts w:eastAsiaTheme="minorEastAsia"/>
          <w:lang w:eastAsia="zh-CN"/>
        </w:rPr>
      </w:pPr>
    </w:p>
    <w:p w:rsidR="002368B3" w:rsidRDefault="00146DDA">
      <w:pPr>
        <w:rPr>
          <w:lang w:eastAsia="zh-CN"/>
        </w:rPr>
      </w:pPr>
      <w:r>
        <w:rPr>
          <w:rFonts w:eastAsiaTheme="minorEastAsia"/>
          <w:lang w:eastAsia="zh-CN"/>
        </w:rPr>
        <w:lastRenderedPageBreak/>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Comparing to what TRS type should be used (from UE configuration perspective or from </w:t>
            </w:r>
            <w:proofErr w:type="spellStart"/>
            <w:r>
              <w:rPr>
                <w:lang w:eastAsia="zh-CN"/>
              </w:rPr>
              <w:t>gNB</w:t>
            </w:r>
            <w:proofErr w:type="spellEnd"/>
            <w:r>
              <w:rPr>
                <w:lang w:eastAsia="zh-CN"/>
              </w:rPr>
              <w:t xml:space="preserve"> transmission perspective)</w:t>
            </w:r>
            <w:proofErr w:type="gramStart"/>
            <w:r>
              <w:rPr>
                <w:lang w:eastAsia="zh-CN"/>
              </w:rPr>
              <w:t>,</w:t>
            </w:r>
            <w:proofErr w:type="gramEnd"/>
            <w:r>
              <w:rPr>
                <w:lang w:eastAsia="zh-CN"/>
              </w:rPr>
              <w:t xml:space="preserve"> we think it is more important to decide/check first the TRS signal structure that can be used in one-time </w:t>
            </w:r>
            <w:proofErr w:type="spellStart"/>
            <w:r>
              <w:rPr>
                <w:lang w:eastAsia="zh-CN"/>
              </w:rPr>
              <w:t>SCell</w:t>
            </w:r>
            <w:proofErr w:type="spellEnd"/>
            <w:r>
              <w:rPr>
                <w:lang w:eastAsia="zh-CN"/>
              </w:rPr>
              <w:t xml:space="preserve"> activation. Our contribution in R1-2100188 shows one issue of using legacy TRS without repetition: for </w:t>
            </w:r>
            <w:proofErr w:type="gramStart"/>
            <w:r>
              <w:rPr>
                <w:lang w:eastAsia="zh-CN"/>
              </w:rPr>
              <w:t>an</w:t>
            </w:r>
            <w:proofErr w:type="gramEnd"/>
            <w:r>
              <w:rPr>
                <w:lang w:eastAsia="zh-CN"/>
              </w:rPr>
              <w:t xml:space="preserve">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 w:rsidR="002368B3" w:rsidRDefault="002368B3">
      <w:pPr>
        <w:rPr>
          <w:rFonts w:eastAsiaTheme="minorEastAsia"/>
          <w:lang w:eastAsia="zh-CN"/>
        </w:rPr>
      </w:pPr>
    </w:p>
    <w:p w:rsidR="002368B3" w:rsidRDefault="00146DDA">
      <w:pPr>
        <w:pStyle w:val="Heading4"/>
        <w:rPr>
          <w:lang w:eastAsia="ja-JP"/>
        </w:rPr>
      </w:pPr>
      <w:r>
        <w:rPr>
          <w:lang w:eastAsia="ja-JP"/>
        </w:rPr>
        <w:t>Issue-3: QCL configuration of TRS</w:t>
      </w:r>
    </w:p>
    <w:p w:rsidR="002368B3" w:rsidRDefault="00146DDA">
      <w:pPr>
        <w:rPr>
          <w:lang w:val="en-GB"/>
        </w:rPr>
      </w:pPr>
      <w:r>
        <w:t>In current specification, a</w:t>
      </w:r>
      <w:r>
        <w:rPr>
          <w:lang w:val="en-GB"/>
        </w:rPr>
        <w:t xml:space="preserve">periodic TRS should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During the </w:t>
      </w:r>
      <w:proofErr w:type="spellStart"/>
      <w:r>
        <w:rPr>
          <w:lang w:val="en-GB"/>
        </w:rPr>
        <w:t>SCell</w:t>
      </w:r>
      <w:proofErr w:type="spellEnd"/>
      <w:r>
        <w:rPr>
          <w:lang w:val="en-GB"/>
        </w:rPr>
        <w:t xml:space="preserve"> activation, for the QCL configuration of TRS, three sub-issues can be discussed, and corresponding companies’ views are summarized.</w:t>
      </w:r>
    </w:p>
    <w:p w:rsidR="002368B3" w:rsidRDefault="00146DDA">
      <w:pPr>
        <w:rPr>
          <w:lang w:eastAsia="ja-JP"/>
        </w:rPr>
      </w:pPr>
      <w:r>
        <w:rPr>
          <w:lang w:eastAsia="ja-JP"/>
        </w:rPr>
        <w:t xml:space="preserve">Issue-3.1: if </w:t>
      </w:r>
      <w:proofErr w:type="spellStart"/>
      <w:r>
        <w:rPr>
          <w:lang w:eastAsia="ja-JP"/>
        </w:rPr>
        <w:t>aperiodic</w:t>
      </w:r>
      <w:proofErr w:type="spellEnd"/>
      <w:r>
        <w:rPr>
          <w:lang w:eastAsia="ja-JP"/>
        </w:rPr>
        <w:t xml:space="preserve"> TRS is selected as temporary RS, whether a periodic TRS should be sent first as a QCL source for the temporary RS (</w:t>
      </w:r>
      <w:proofErr w:type="spellStart"/>
      <w:r>
        <w:rPr>
          <w:lang w:eastAsia="ja-JP"/>
        </w:rPr>
        <w:t>aperiodic</w:t>
      </w:r>
      <w:proofErr w:type="spellEnd"/>
      <w:r>
        <w:rPr>
          <w:lang w:eastAsia="ja-JP"/>
        </w:rPr>
        <w:t xml:space="preserve"> TRS based)?</w:t>
      </w:r>
    </w:p>
    <w:p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3.1.1:</w:t>
      </w:r>
      <w:r>
        <w:rPr>
          <w:rFonts w:ascii="Times New Roman" w:eastAsiaTheme="minorEastAsia" w:hAnsi="Times New Roman"/>
          <w:sz w:val="22"/>
          <w:szCs w:val="22"/>
          <w:lang w:eastAsia="zh-CN"/>
        </w:rPr>
        <w:t xml:space="preserve"> No [2][4][6][11] </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 xml:space="preserve">Question 3.1: if </w:t>
      </w:r>
      <w:proofErr w:type="spellStart"/>
      <w:r>
        <w:rPr>
          <w:rFonts w:eastAsiaTheme="minorEastAsia"/>
          <w:b/>
          <w:lang w:eastAsia="zh-CN"/>
        </w:rPr>
        <w:t>aperiodic</w:t>
      </w:r>
      <w:proofErr w:type="spellEnd"/>
      <w:r>
        <w:rPr>
          <w:rFonts w:eastAsiaTheme="minorEastAsia"/>
          <w:b/>
          <w:lang w:eastAsia="zh-CN"/>
        </w:rPr>
        <w:t xml:space="preserve"> TRS is selected as temporary RS, whether a periodic TRS should be sent first as a QCL source for the temporary RS (</w:t>
      </w:r>
      <w:proofErr w:type="spellStart"/>
      <w:r>
        <w:rPr>
          <w:rFonts w:eastAsiaTheme="minorEastAsia"/>
          <w:b/>
          <w:lang w:eastAsia="zh-CN"/>
        </w:rPr>
        <w:t>aperiodic</w:t>
      </w:r>
      <w:proofErr w:type="spellEnd"/>
      <w:r>
        <w:rPr>
          <w:rFonts w:eastAsiaTheme="minorEastAsia"/>
          <w:b/>
          <w:lang w:eastAsia="zh-CN"/>
        </w:rPr>
        <w:t xml:space="preserve"> TRS based)?</w:t>
      </w:r>
    </w:p>
    <w:p w:rsidR="002368B3" w:rsidRDefault="00146DDA">
      <w:pPr>
        <w:rPr>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Theme="minorEastAsia"/>
                <w:iCs/>
                <w:lang w:eastAsia="zh-CN"/>
              </w:rPr>
            </w:pPr>
            <w:proofErr w:type="spellStart"/>
            <w:r>
              <w:rPr>
                <w:rFonts w:eastAsiaTheme="minorEastAsia" w:hint="eastAsia"/>
                <w:iCs/>
                <w:lang w:eastAsia="zh-CN"/>
              </w:rPr>
              <w:t>H</w:t>
            </w:r>
            <w:r>
              <w:rPr>
                <w:rFonts w:eastAsiaTheme="minorEastAsia"/>
                <w:iCs/>
                <w:lang w:eastAsia="zh-CN"/>
              </w:rPr>
              <w:t>uawei</w:t>
            </w:r>
            <w:proofErr w:type="spellEnd"/>
            <w:r>
              <w:rPr>
                <w:rFonts w:eastAsiaTheme="minorEastAsia"/>
                <w:iCs/>
                <w:lang w:eastAsia="zh-CN"/>
              </w:rPr>
              <w:t xml:space="preserve">, </w:t>
            </w:r>
            <w:proofErr w:type="spellStart"/>
            <w:r>
              <w:rPr>
                <w:rFonts w:eastAsiaTheme="minorEastAsia"/>
                <w:iCs/>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rsidR="002368B3" w:rsidRDefault="00146DDA">
            <w:pPr>
              <w:rPr>
                <w:rFonts w:eastAsiaTheme="minorEastAsia"/>
                <w:lang w:eastAsia="zh-CN"/>
              </w:rPr>
            </w:pPr>
            <w:r>
              <w:rPr>
                <w:rFonts w:eastAsiaTheme="minorEastAsia"/>
                <w:lang w:eastAsia="zh-CN"/>
              </w:rPr>
              <w:t xml:space="preserve">No, if additional periodic TRS has to be sent first as a QCL source, then the periodic TRS can be used as temporary RS for </w:t>
            </w:r>
            <w:proofErr w:type="spellStart"/>
            <w:r>
              <w:rPr>
                <w:rFonts w:eastAsiaTheme="minorEastAsia"/>
                <w:lang w:eastAsia="zh-CN"/>
              </w:rPr>
              <w:t>SCell</w:t>
            </w:r>
            <w:proofErr w:type="spellEnd"/>
            <w:r>
              <w:rPr>
                <w:rFonts w:eastAsiaTheme="minorEastAsia"/>
                <w:lang w:eastAsia="zh-CN"/>
              </w:rPr>
              <w:t xml:space="preserve"> activation which makes the subsequent </w:t>
            </w:r>
            <w:proofErr w:type="spellStart"/>
            <w:r>
              <w:rPr>
                <w:rFonts w:eastAsiaTheme="minorEastAsia"/>
                <w:lang w:eastAsia="zh-CN"/>
              </w:rPr>
              <w:t>aperiodic</w:t>
            </w:r>
            <w:proofErr w:type="spellEnd"/>
            <w:r>
              <w:rPr>
                <w:rFonts w:eastAsiaTheme="minorEastAsia"/>
                <w:lang w:eastAsia="zh-CN"/>
              </w:rPr>
              <w:t xml:space="preserve"> TRS is redundant. Therefore, it is straightforward not to require such periodic TRS as a QCL source.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lang w:eastAsia="ja-JP"/>
              </w:rPr>
              <w:t>The question is not crystal clear. The answer should be no, but not sure whether the understanding is aligned.</w:t>
            </w:r>
          </w:p>
          <w:p w:rsidR="002368B3" w:rsidRDefault="00146DDA" w:rsidP="00080281">
            <w:pPr>
              <w:spacing w:beforeLines="50"/>
              <w:rPr>
                <w:rFonts w:eastAsia="MS Mincho"/>
                <w:lang w:eastAsia="ja-JP"/>
              </w:rPr>
            </w:pPr>
            <w:r>
              <w:rPr>
                <w:rFonts w:eastAsia="MS Mincho" w:hint="eastAsia"/>
                <w:lang w:eastAsia="ja-JP"/>
              </w:rPr>
              <w:t>F</w:t>
            </w:r>
            <w:r>
              <w:rPr>
                <w:rFonts w:eastAsia="MS Mincho"/>
                <w:lang w:eastAsia="ja-JP"/>
              </w:rPr>
              <w:t xml:space="preserve">or known cell, the UE has already measured an SSB before the </w:t>
            </w:r>
            <w:proofErr w:type="spellStart"/>
            <w:r>
              <w:rPr>
                <w:rFonts w:eastAsia="MS Mincho"/>
                <w:lang w:eastAsia="ja-JP"/>
              </w:rPr>
              <w:t>SCell</w:t>
            </w:r>
            <w:proofErr w:type="spellEnd"/>
            <w:r>
              <w:rPr>
                <w:rFonts w:eastAsia="MS Mincho"/>
                <w:lang w:eastAsia="ja-JP"/>
              </w:rPr>
              <w:t xml:space="preserve"> </w:t>
            </w:r>
            <w:r>
              <w:rPr>
                <w:rFonts w:eastAsia="MS Mincho"/>
                <w:lang w:eastAsia="ja-JP"/>
              </w:rPr>
              <w:lastRenderedPageBreak/>
              <w:t xml:space="preserve">activation. If the temporary RS is A-TRS, the A-TRS shall be </w:t>
            </w:r>
            <w:proofErr w:type="spellStart"/>
            <w:r>
              <w:rPr>
                <w:rFonts w:eastAsia="MS Mincho"/>
                <w:lang w:eastAsia="ja-JP"/>
              </w:rPr>
              <w:t>QCLed</w:t>
            </w:r>
            <w:proofErr w:type="spellEnd"/>
            <w:r>
              <w:rPr>
                <w:rFonts w:eastAsia="MS Mincho"/>
                <w:lang w:eastAsia="ja-JP"/>
              </w:rPr>
              <w:t xml:space="preserve"> with the SSB. For this, P-TRS association is not necessary.</w:t>
            </w:r>
            <w:r>
              <w:rPr>
                <w:rFonts w:eastAsia="MS Mincho" w:hint="eastAsia"/>
                <w:lang w:eastAsia="ja-JP"/>
              </w:rPr>
              <w:t xml:space="preserve"> </w:t>
            </w:r>
            <w:r>
              <w:rPr>
                <w:rFonts w:eastAsia="MS Mincho"/>
                <w:lang w:eastAsia="ja-JP"/>
              </w:rPr>
              <w:t xml:space="preserve">If the temporary RS is P-TRS, the P-TRS shall be </w:t>
            </w:r>
            <w:proofErr w:type="spellStart"/>
            <w:r>
              <w:rPr>
                <w:rFonts w:eastAsia="MS Mincho"/>
                <w:lang w:eastAsia="ja-JP"/>
              </w:rPr>
              <w:t>QCLed</w:t>
            </w:r>
            <w:proofErr w:type="spellEnd"/>
            <w:r>
              <w:rPr>
                <w:rFonts w:eastAsia="MS Mincho"/>
                <w:lang w:eastAsia="ja-JP"/>
              </w:rPr>
              <w:t xml:space="preserve"> with the SSB.</w:t>
            </w:r>
          </w:p>
          <w:p w:rsidR="002368B3" w:rsidRDefault="00146DDA" w:rsidP="00080281">
            <w:pPr>
              <w:spacing w:beforeLines="5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w:t>
            </w:r>
            <w:proofErr w:type="spellStart"/>
            <w:r>
              <w:rPr>
                <w:rFonts w:eastAsia="MS Mincho"/>
                <w:lang w:eastAsia="ja-JP"/>
              </w:rPr>
              <w:t>SCell</w:t>
            </w:r>
            <w:proofErr w:type="spellEnd"/>
            <w:r>
              <w:rPr>
                <w:rFonts w:eastAsia="MS Mincho"/>
                <w:lang w:eastAsia="ja-JP"/>
              </w:rPr>
              <w:t xml:space="preserve"> activation without using SSB at all, then it is not clear how QCL chain is established.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No. We suppose the temporary RS is the first signal the UE should deal with (per protocol wise) upon </w:t>
            </w:r>
            <w:proofErr w:type="spellStart"/>
            <w:r>
              <w:rPr>
                <w:lang w:eastAsia="zh-CN"/>
              </w:rPr>
              <w:t>SCell</w:t>
            </w:r>
            <w:proofErr w:type="spellEnd"/>
            <w:r>
              <w:rPr>
                <w:lang w:eastAsia="zh-CN"/>
              </w:rPr>
              <w:t xml:space="preserve"> activation.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Pr>
        <w:rPr>
          <w:rFonts w:eastAsia="MS Mincho"/>
          <w:lang w:eastAsia="ja-JP"/>
        </w:rPr>
      </w:pPr>
    </w:p>
    <w:p w:rsidR="002368B3" w:rsidRDefault="002368B3">
      <w:pPr>
        <w:rPr>
          <w:rFonts w:eastAsia="MS Mincho"/>
          <w:lang w:eastAsia="ja-JP"/>
        </w:rPr>
      </w:pP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Issue-3.2:  which source QCL RS can be selected for temporary RS?</w:t>
      </w:r>
    </w:p>
    <w:p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3.2.1:</w:t>
      </w:r>
      <w:r>
        <w:rPr>
          <w:rFonts w:ascii="Times New Roman" w:eastAsiaTheme="minorEastAsia" w:hAnsi="Times New Roman"/>
          <w:sz w:val="22"/>
          <w:szCs w:val="22"/>
          <w:lang w:eastAsia="zh-CN"/>
        </w:rPr>
        <w:t xml:space="preserve"> No need [2][3]</w:t>
      </w:r>
    </w:p>
    <w:p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3.2.2:</w:t>
      </w:r>
      <w:r>
        <w:rPr>
          <w:rFonts w:ascii="Times New Roman" w:eastAsiaTheme="minorEastAsia" w:hAnsi="Times New Roman"/>
          <w:sz w:val="22"/>
          <w:szCs w:val="22"/>
          <w:lang w:eastAsia="zh-CN"/>
        </w:rPr>
        <w:t xml:space="preserve"> SSB for at least 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[4]</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Question 3.2: which source QCL RS can be selected for temporary RS?</w:t>
      </w:r>
    </w:p>
    <w:p w:rsidR="002368B3" w:rsidRDefault="00146DDA">
      <w:pPr>
        <w:rPr>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Theme="minorEastAsia"/>
                <w:iCs/>
                <w:lang w:eastAsia="zh-CN"/>
              </w:rPr>
            </w:pPr>
            <w:proofErr w:type="spellStart"/>
            <w:r>
              <w:rPr>
                <w:rFonts w:eastAsiaTheme="minorEastAsia" w:hint="eastAsia"/>
                <w:iCs/>
                <w:lang w:eastAsia="zh-CN"/>
              </w:rPr>
              <w:t>H</w:t>
            </w:r>
            <w:r>
              <w:rPr>
                <w:rFonts w:eastAsiaTheme="minorEastAsia"/>
                <w:iCs/>
                <w:lang w:eastAsia="zh-CN"/>
              </w:rPr>
              <w:t>uawei</w:t>
            </w:r>
            <w:proofErr w:type="spellEnd"/>
            <w:r>
              <w:rPr>
                <w:rFonts w:eastAsiaTheme="minorEastAsia"/>
                <w:iCs/>
                <w:lang w:eastAsia="zh-CN"/>
              </w:rPr>
              <w:t xml:space="preserve">, </w:t>
            </w:r>
            <w:proofErr w:type="spellStart"/>
            <w:r>
              <w:rPr>
                <w:rFonts w:eastAsiaTheme="minorEastAsia"/>
                <w:iCs/>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Theme="minorEastAsia"/>
                <w:iCs/>
                <w:lang w:eastAsia="zh-CN"/>
              </w:rPr>
            </w:pPr>
            <w:r>
              <w:rPr>
                <w:rFonts w:eastAsiaTheme="minorEastAsia"/>
                <w:iCs/>
                <w:lang w:eastAsia="zh-CN"/>
              </w:rPr>
              <w:t xml:space="preserve">In case of a known </w:t>
            </w:r>
            <w:proofErr w:type="spellStart"/>
            <w:r>
              <w:rPr>
                <w:rFonts w:eastAsiaTheme="minorEastAsia"/>
                <w:iCs/>
                <w:lang w:eastAsia="zh-CN"/>
              </w:rPr>
              <w:t>SCell</w:t>
            </w:r>
            <w:proofErr w:type="spellEnd"/>
            <w:r>
              <w:rPr>
                <w:rFonts w:eastAsiaTheme="minorEastAsia"/>
                <w:iCs/>
                <w:lang w:eastAsia="zh-CN"/>
              </w:rPr>
              <w:t xml:space="preserve">, the SSB measured by a UE for measurement report is still detectable according to the definition of known </w:t>
            </w:r>
            <w:proofErr w:type="spellStart"/>
            <w:r>
              <w:rPr>
                <w:rFonts w:eastAsiaTheme="minorEastAsia"/>
                <w:iCs/>
                <w:lang w:eastAsia="zh-CN"/>
              </w:rPr>
              <w:t>SCell</w:t>
            </w:r>
            <w:proofErr w:type="spellEnd"/>
            <w:r>
              <w:rPr>
                <w:rFonts w:eastAsiaTheme="minorEastAsia"/>
                <w:iCs/>
                <w:lang w:eastAsia="zh-CN"/>
              </w:rPr>
              <w:t xml:space="preserve"> in TS 38.133. Therefore, the SSB can be a QCL source to facilitate temporary RS for AGC and time/frequency synchronization.</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hint="eastAsia"/>
                <w:lang w:eastAsia="ja-JP"/>
              </w:rPr>
              <w:t>A</w:t>
            </w:r>
            <w:r>
              <w:rPr>
                <w:rFonts w:eastAsia="MS Mincho"/>
                <w:lang w:eastAsia="ja-JP"/>
              </w:rPr>
              <w:t xml:space="preserve">gree with </w:t>
            </w:r>
            <w:proofErr w:type="spellStart"/>
            <w:r>
              <w:rPr>
                <w:rFonts w:eastAsia="MS Mincho"/>
                <w:lang w:eastAsia="ja-JP"/>
              </w:rPr>
              <w:t>Huawei</w:t>
            </w:r>
            <w:proofErr w:type="spellEnd"/>
            <w:r>
              <w:rPr>
                <w:rFonts w:eastAsia="MS Mincho"/>
                <w:lang w:eastAsia="ja-JP"/>
              </w:rPr>
              <w:t>.</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proofErr w:type="gramStart"/>
            <w:r>
              <w:rPr>
                <w:lang w:eastAsia="zh-CN"/>
              </w:rPr>
              <w:t>Opt</w:t>
            </w:r>
            <w:proofErr w:type="gramEnd"/>
            <w:r>
              <w:rPr>
                <w:lang w:eastAsia="zh-CN"/>
              </w:rPr>
              <w:t xml:space="preserve"> 3.2.1. </w:t>
            </w:r>
          </w:p>
          <w:p w:rsidR="002368B3" w:rsidRDefault="00146DDA" w:rsidP="00080281">
            <w:pPr>
              <w:spacing w:beforeLines="50"/>
              <w:rPr>
                <w:lang w:eastAsia="zh-CN"/>
              </w:rPr>
            </w:pPr>
            <w:r>
              <w:rPr>
                <w:lang w:eastAsia="zh-CN"/>
              </w:rPr>
              <w:t xml:space="preserve">RAN1 decided in previous meeting to use TRS as an expedited RS version to replace the slow SSB. If the SSB prior to </w:t>
            </w:r>
            <w:proofErr w:type="spellStart"/>
            <w:r>
              <w:rPr>
                <w:lang w:eastAsia="zh-CN"/>
              </w:rPr>
              <w:t>SCell</w:t>
            </w:r>
            <w:proofErr w:type="spellEnd"/>
            <w:r>
              <w:rPr>
                <w:lang w:eastAsia="zh-CN"/>
              </w:rPr>
              <w:t xml:space="preserve"> deactivation can be the QCL source of TRS, it only means likely the expedited TRS is redundant and therefore not needed.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Pr>
        <w:rPr>
          <w:rFonts w:eastAsia="MS Mincho"/>
          <w:lang w:eastAsia="ja-JP"/>
        </w:rPr>
      </w:pPr>
    </w:p>
    <w:p w:rsidR="002368B3" w:rsidRDefault="00146DDA">
      <w:pPr>
        <w:rPr>
          <w:b/>
          <w:lang w:eastAsia="zh-CN"/>
        </w:rPr>
      </w:pPr>
      <w:r>
        <w:rPr>
          <w:b/>
          <w:lang w:eastAsia="ja-JP"/>
        </w:rPr>
        <w:t xml:space="preserve">Issue-3.3:  for which subsequent </w:t>
      </w:r>
      <w:r>
        <w:rPr>
          <w:b/>
          <w:lang w:eastAsia="zh-CN"/>
        </w:rPr>
        <w:t xml:space="preserve">RS/channel can temporary RS serve as QCL source? </w:t>
      </w:r>
    </w:p>
    <w:p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3.3.1:</w:t>
      </w:r>
      <w:r>
        <w:rPr>
          <w:rFonts w:eastAsiaTheme="minorEastAsia"/>
          <w:lang w:eastAsia="zh-CN"/>
        </w:rPr>
        <w:t xml:space="preserve"> </w:t>
      </w:r>
      <w:r>
        <w:rPr>
          <w:rStyle w:val="B10"/>
        </w:rPr>
        <w:t>subsequent CSI-RS</w:t>
      </w:r>
      <w:r>
        <w:rPr>
          <w:rFonts w:eastAsiaTheme="minorEastAsia"/>
          <w:lang w:eastAsia="zh-CN"/>
        </w:rPr>
        <w:t xml:space="preserve"> [2][3][14][16]</w:t>
      </w:r>
    </w:p>
    <w:p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3.3.2:</w:t>
      </w:r>
      <w:r>
        <w:rPr>
          <w:rFonts w:ascii="Times New Roman" w:eastAsiaTheme="minorEastAsia" w:hAnsi="Times New Roman"/>
          <w:sz w:val="22"/>
          <w:szCs w:val="22"/>
          <w:lang w:eastAsia="zh-CN"/>
        </w:rPr>
        <w:t xml:space="preserve"> SSB [3]</w:t>
      </w:r>
    </w:p>
    <w:p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3.3.4: </w:t>
      </w:r>
      <w:r>
        <w:rPr>
          <w:rFonts w:eastAsiaTheme="minorEastAsia"/>
          <w:lang w:eastAsia="zh-CN"/>
        </w:rPr>
        <w:t xml:space="preserve">subsequent periodic TRS after </w:t>
      </w:r>
      <w:proofErr w:type="spellStart"/>
      <w:r>
        <w:rPr>
          <w:rFonts w:eastAsiaTheme="minorEastAsia"/>
          <w:lang w:eastAsia="zh-CN"/>
        </w:rPr>
        <w:t>SCell</w:t>
      </w:r>
      <w:proofErr w:type="spellEnd"/>
      <w:r>
        <w:rPr>
          <w:rFonts w:eastAsiaTheme="minorEastAsia"/>
          <w:lang w:eastAsia="zh-CN"/>
        </w:rPr>
        <w:t xml:space="preserve"> activation [4]</w:t>
      </w:r>
    </w:p>
    <w:p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rsidR="002368B3" w:rsidRDefault="002368B3">
      <w:pPr>
        <w:rPr>
          <w:lang w:eastAsia="ja-JP"/>
        </w:rPr>
      </w:pPr>
    </w:p>
    <w:p w:rsidR="002368B3" w:rsidRDefault="00146DDA">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rsidR="002368B3" w:rsidRDefault="00146DDA">
      <w:pPr>
        <w:rPr>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O</w:t>
            </w:r>
            <w:r>
              <w:rPr>
                <w:rFonts w:eastAsia="MS Mincho"/>
                <w:iCs/>
                <w:lang w:eastAsia="ja-JP"/>
              </w:rPr>
              <w:t>pt.3.3.5</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Opt 3.3.1, Opt 3.3.2</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 w:rsidR="002368B3" w:rsidRDefault="002368B3">
      <w:pPr>
        <w:rPr>
          <w:rFonts w:eastAsiaTheme="minorEastAsia"/>
          <w:lang w:eastAsia="zh-CN"/>
        </w:rPr>
      </w:pPr>
    </w:p>
    <w:p w:rsidR="002368B3" w:rsidRDefault="00146DDA">
      <w:pPr>
        <w:pStyle w:val="Heading4"/>
        <w:rPr>
          <w:lang w:eastAsia="ja-JP"/>
        </w:rPr>
      </w:pPr>
      <w:r>
        <w:rPr>
          <w:lang w:eastAsia="ja-JP"/>
        </w:rPr>
        <w:t xml:space="preserve">Issue-4: Timeline </w:t>
      </w:r>
      <w:r>
        <w:rPr>
          <w:szCs w:val="22"/>
          <w:lang w:eastAsia="zh-CN"/>
        </w:rPr>
        <w:t xml:space="preserve">for temporary RS and </w:t>
      </w:r>
      <w:proofErr w:type="spellStart"/>
      <w:r>
        <w:rPr>
          <w:szCs w:val="22"/>
          <w:lang w:eastAsia="zh-CN"/>
        </w:rPr>
        <w:t>SCell</w:t>
      </w:r>
      <w:proofErr w:type="spellEnd"/>
      <w:r>
        <w:rPr>
          <w:szCs w:val="22"/>
          <w:lang w:eastAsia="zh-CN"/>
        </w:rPr>
        <w:t xml:space="preserve"> activation</w:t>
      </w:r>
    </w:p>
    <w:p w:rsidR="002368B3" w:rsidRDefault="00146DDA">
      <w:pPr>
        <w:rPr>
          <w:lang w:eastAsia="zh-CN"/>
        </w:rPr>
      </w:pPr>
      <w:r>
        <w:rPr>
          <w:lang w:eastAsia="zh-CN"/>
        </w:rPr>
        <w:t xml:space="preserve">Based on the triggering command, some timelines for temporary RS and </w:t>
      </w:r>
      <w:proofErr w:type="spellStart"/>
      <w:r>
        <w:rPr>
          <w:lang w:eastAsia="zh-CN"/>
        </w:rPr>
        <w:t>SCell</w:t>
      </w:r>
      <w:proofErr w:type="spellEnd"/>
      <w:r>
        <w:rPr>
          <w:lang w:eastAsia="zh-CN"/>
        </w:rPr>
        <w:t xml:space="preserve"> activation are proposed. </w:t>
      </w:r>
      <w:r>
        <w:rPr>
          <w:rFonts w:eastAsiaTheme="minorEastAsia"/>
          <w:lang w:eastAsia="zh-CN"/>
        </w:rPr>
        <w:t>Companies’ views on it are summarized as follows:</w:t>
      </w:r>
    </w:p>
    <w:p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4.1 </w:t>
      </w:r>
    </w:p>
    <w:p w:rsidR="002368B3" w:rsidRDefault="00146DDA">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4.2 </w:t>
      </w:r>
    </w:p>
    <w:p w:rsidR="002368B3" w:rsidRDefault="00146DDA">
      <w:pPr>
        <w:pStyle w:val="BodyText"/>
        <w:rPr>
          <w:rFonts w:eastAsia="Batang"/>
          <w:sz w:val="22"/>
          <w:szCs w:val="22"/>
          <w:lang w:eastAsia="zh-CN"/>
        </w:rPr>
      </w:pPr>
      <w:r>
        <w:rPr>
          <w:i/>
          <w:sz w:val="22"/>
          <w:szCs w:val="22"/>
          <w:lang w:eastAsia="zh-CN"/>
        </w:rPr>
        <w:t>“</w:t>
      </w:r>
      <w:r>
        <w:rPr>
          <w:i/>
        </w:rPr>
        <w:t xml:space="preserve">Offset between </w:t>
      </w:r>
      <w:proofErr w:type="spellStart"/>
      <w:r>
        <w:rPr>
          <w:i/>
        </w:rPr>
        <w:t>Scell</w:t>
      </w:r>
      <w:proofErr w:type="spellEnd"/>
      <w:r>
        <w:rPr>
          <w:i/>
        </w:rPr>
        <w:t xml:space="preserve">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Opt 4.3</w:t>
      </w:r>
    </w:p>
    <w:p w:rsidR="002368B3" w:rsidRDefault="00146DDA">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rsidR="002368B3" w:rsidRDefault="00146DDA">
      <w:pPr>
        <w:pStyle w:val="ListParagraph"/>
        <w:numPr>
          <w:ilvl w:val="0"/>
          <w:numId w:val="15"/>
        </w:numPr>
        <w:rPr>
          <w:rFonts w:ascii="Times New Roman" w:eastAsia="Tahoma" w:hAnsi="Times New Roman"/>
          <w:sz w:val="22"/>
          <w:szCs w:val="22"/>
          <w:lang w:eastAsia="zh-CN"/>
        </w:rPr>
      </w:pPr>
      <w:r>
        <w:rPr>
          <w:rFonts w:ascii="Times New Roman" w:eastAsia="MS Mincho" w:hAnsi="Times New Roman"/>
          <w:b/>
          <w:sz w:val="22"/>
          <w:szCs w:val="22"/>
          <w:lang w:eastAsia="ja-JP"/>
        </w:rPr>
        <w:t>Opt 4.4</w:t>
      </w:r>
      <w:r>
        <w:rPr>
          <w:rFonts w:ascii="Times New Roman" w:eastAsia="MS Mincho" w:hAnsi="Times New Roman"/>
          <w:sz w:val="22"/>
          <w:szCs w:val="22"/>
          <w:lang w:eastAsia="ja-JP"/>
        </w:rPr>
        <w:t xml:space="preserve"> </w:t>
      </w:r>
    </w:p>
    <w:p w:rsidR="002368B3" w:rsidRDefault="00146DDA">
      <w:pPr>
        <w:rPr>
          <w:rFonts w:eastAsia="Times New Roman"/>
          <w:i/>
          <w:iCs/>
        </w:rPr>
      </w:pPr>
      <w:r>
        <w:rPr>
          <w:rFonts w:eastAsia="Times New Roman"/>
          <w:i/>
          <w:iCs/>
        </w:rPr>
        <w:lastRenderedPageBreak/>
        <w:t>“The timing of A-TRS transmission is defined relative to the PUCCH transmission that carries the HARQ-ACK for triggering command, and the offset value of TRS transmission is indicated in triggering command.”[14]</w:t>
      </w:r>
    </w:p>
    <w:p w:rsidR="002368B3" w:rsidRDefault="002368B3">
      <w:pPr>
        <w:rPr>
          <w:rFonts w:eastAsiaTheme="minorEastAsia"/>
          <w:lang w:eastAsia="zh-CN"/>
        </w:rPr>
      </w:pPr>
    </w:p>
    <w:p w:rsidR="002368B3" w:rsidRDefault="00146DDA">
      <w:pPr>
        <w:rPr>
          <w:rFonts w:eastAsiaTheme="minorEastAsia"/>
          <w:b/>
          <w:lang w:eastAsia="zh-CN"/>
        </w:rPr>
      </w:pPr>
      <w:r>
        <w:rPr>
          <w:rFonts w:eastAsiaTheme="minorEastAsia"/>
          <w:b/>
          <w:lang w:eastAsia="zh-CN"/>
        </w:rPr>
        <w:t>Question 4: which timeline of temporary RS</w:t>
      </w:r>
      <w:r>
        <w:rPr>
          <w:b/>
          <w:lang w:eastAsia="zh-CN"/>
        </w:rPr>
        <w:t xml:space="preserve"> and </w:t>
      </w:r>
      <w:proofErr w:type="spellStart"/>
      <w:r>
        <w:rPr>
          <w:b/>
          <w:lang w:eastAsia="zh-CN"/>
        </w:rPr>
        <w:t>SCell</w:t>
      </w:r>
      <w:proofErr w:type="spellEnd"/>
      <w:r>
        <w:rPr>
          <w:b/>
          <w:lang w:eastAsia="zh-CN"/>
        </w:rPr>
        <w:t xml:space="preserve"> activation</w:t>
      </w:r>
      <w:r>
        <w:rPr>
          <w:rFonts w:eastAsiaTheme="minorEastAsia"/>
          <w:b/>
          <w:lang w:eastAsia="zh-CN"/>
        </w:rPr>
        <w:t xml:space="preserve"> should be supported?</w:t>
      </w: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iCs/>
                <w:lang w:eastAsia="ja-JP"/>
              </w:rPr>
              <w:t xml:space="preserve">With Alt.2.1.2 for Issue 1, the triggered A-TRS on to-be-activated </w:t>
            </w:r>
            <w:proofErr w:type="spellStart"/>
            <w:r>
              <w:rPr>
                <w:rFonts w:eastAsia="MS Mincho"/>
                <w:iCs/>
                <w:lang w:eastAsia="ja-JP"/>
              </w:rPr>
              <w:t>SCell</w:t>
            </w:r>
            <w:proofErr w:type="spellEnd"/>
            <w:r>
              <w:rPr>
                <w:rFonts w:eastAsia="MS Mincho"/>
                <w:iCs/>
                <w:lang w:eastAsia="ja-JP"/>
              </w:rPr>
              <w:t xml:space="preserve">(s) is used instead of SSB, if the UL DCI triggering the A-TRS is no earlier than slot n + k, where n is the slot where the PDSCH carrying the </w:t>
            </w:r>
            <w:proofErr w:type="spellStart"/>
            <w:r>
              <w:rPr>
                <w:rFonts w:eastAsia="MS Mincho"/>
                <w:iCs/>
                <w:lang w:eastAsia="ja-JP"/>
              </w:rPr>
              <w:t>SCell</w:t>
            </w:r>
            <w:proofErr w:type="spellEnd"/>
            <w:r>
              <w:rPr>
                <w:rFonts w:eastAsia="MS Mincho"/>
                <w:iCs/>
                <w:lang w:eastAsia="ja-JP"/>
              </w:rPr>
              <w:t xml:space="preserve"> activation command ends, and k is [k1 + 3ms + 1].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The alternatives provided from FL are all related to HARQ-ACK. We think the timeline of TRS transmission should not bind to the HARQ-ACK transmission, where the false detection of HARQ-ACK by </w:t>
            </w:r>
            <w:proofErr w:type="spellStart"/>
            <w:r>
              <w:rPr>
                <w:lang w:eastAsia="zh-CN"/>
              </w:rPr>
              <w:t>gNB</w:t>
            </w:r>
            <w:proofErr w:type="spellEnd"/>
            <w:r>
              <w:rPr>
                <w:lang w:eastAsia="zh-CN"/>
              </w:rPr>
              <w:t xml:space="preserve"> could be a trouble-maker. Instead, the timeline of TRS transmission should be associated with HARQ-ACK timing slot (Opt 4.2, but not necessarily the actual HARQ-ACK on PUCCH) or simply the triggering MAC-CE transmission slot.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lang w:eastAsia="ko-KR"/>
              </w:rPr>
            </w:pPr>
          </w:p>
        </w:tc>
      </w:tr>
    </w:tbl>
    <w:p w:rsidR="002368B3" w:rsidRDefault="002368B3">
      <w:pPr>
        <w:rPr>
          <w:lang w:eastAsia="zh-CN"/>
        </w:rPr>
      </w:pPr>
    </w:p>
    <w:p w:rsidR="002368B3" w:rsidRDefault="00146DDA">
      <w:pPr>
        <w:pStyle w:val="Heading4"/>
        <w:rPr>
          <w:lang w:eastAsia="ja-JP"/>
        </w:rPr>
      </w:pPr>
      <w:r>
        <w:rPr>
          <w:lang w:eastAsia="ja-JP"/>
        </w:rPr>
        <w:t>Issue-5: Associated BWP for temporary RS</w:t>
      </w:r>
    </w:p>
    <w:p w:rsidR="002368B3" w:rsidRDefault="00146DDA">
      <w:pPr>
        <w:rPr>
          <w:rFonts w:eastAsiaTheme="minorEastAsia"/>
          <w:lang w:eastAsia="zh-CN"/>
        </w:rPr>
      </w:pPr>
      <w:r>
        <w:t xml:space="preserve">All the BWP(s) configured on a cell are inactive before the cell is activated. If a UE measures the triggered temporary RS during </w:t>
      </w:r>
      <w:proofErr w:type="spellStart"/>
      <w:r>
        <w:t>SCell</w:t>
      </w:r>
      <w:proofErr w:type="spellEnd"/>
      <w:r>
        <w:t xml:space="preserve">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Pr>
          <w:rFonts w:ascii="Times" w:hAnsi="Times" w:cs="Times"/>
          <w:sz w:val="20"/>
          <w:szCs w:val="20"/>
          <w:lang w:eastAsia="ja-JP"/>
        </w:rPr>
        <w:t xml:space="preserve"> [3][4][6][18]</w:t>
      </w:r>
    </w:p>
    <w:p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indicates the BWP along with the indication of triggering the temporary RS [5][11][18]</w:t>
      </w:r>
    </w:p>
    <w:p w:rsidR="002368B3" w:rsidRDefault="002368B3">
      <w:pPr>
        <w:rPr>
          <w:lang w:eastAsia="zh-CN"/>
        </w:rPr>
      </w:pPr>
    </w:p>
    <w:p w:rsidR="002368B3" w:rsidRDefault="00146DDA">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rsidR="002368B3" w:rsidRDefault="002368B3">
      <w:pPr>
        <w:rPr>
          <w:rFonts w:eastAsiaTheme="minorEastAsia"/>
          <w:b/>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O</w:t>
            </w:r>
            <w:r>
              <w:rPr>
                <w:rFonts w:eastAsia="MS Mincho"/>
                <w:iCs/>
                <w:lang w:eastAsia="ja-JP"/>
              </w:rPr>
              <w:t>pt.5.1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Opt 5.1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iCs/>
                <w:lang w:eastAsia="ko-KR"/>
              </w:rPr>
            </w:pPr>
          </w:p>
        </w:tc>
        <w:tc>
          <w:tcPr>
            <w:tcW w:w="7194" w:type="dxa"/>
          </w:tcPr>
          <w:p w:rsidR="002368B3" w:rsidRDefault="002368B3" w:rsidP="00080281">
            <w:pPr>
              <w:spacing w:beforeLines="50"/>
              <w:rPr>
                <w:rFonts w:eastAsia="Malgun Gothic"/>
                <w:iCs/>
                <w:lang w:eastAsia="ko-KR"/>
              </w:rPr>
            </w:pPr>
          </w:p>
        </w:tc>
      </w:tr>
      <w:tr w:rsidR="002368B3">
        <w:tc>
          <w:tcPr>
            <w:tcW w:w="2113" w:type="dxa"/>
          </w:tcPr>
          <w:p w:rsidR="002368B3" w:rsidRDefault="002368B3" w:rsidP="00080281">
            <w:pPr>
              <w:spacing w:beforeLines="50"/>
              <w:rPr>
                <w:iCs/>
                <w:lang w:eastAsia="zh-CN"/>
              </w:rPr>
            </w:pPr>
          </w:p>
        </w:tc>
        <w:tc>
          <w:tcPr>
            <w:tcW w:w="7194" w:type="dxa"/>
          </w:tcPr>
          <w:p w:rsidR="002368B3" w:rsidRDefault="002368B3" w:rsidP="00080281">
            <w:pPr>
              <w:spacing w:beforeLines="50"/>
              <w:rPr>
                <w:iCs/>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r w:rsidR="002368B3">
        <w:tc>
          <w:tcPr>
            <w:tcW w:w="2113" w:type="dxa"/>
          </w:tcPr>
          <w:p w:rsidR="002368B3" w:rsidRDefault="002368B3" w:rsidP="00080281">
            <w:pPr>
              <w:spacing w:beforeLines="50"/>
              <w:rPr>
                <w:iCs/>
                <w:lang w:eastAsia="zh-CN"/>
              </w:rPr>
            </w:pPr>
          </w:p>
        </w:tc>
        <w:tc>
          <w:tcPr>
            <w:tcW w:w="7194" w:type="dxa"/>
          </w:tcPr>
          <w:p w:rsidR="002368B3" w:rsidRDefault="002368B3" w:rsidP="00080281">
            <w:pPr>
              <w:spacing w:beforeLines="50"/>
              <w:rPr>
                <w:iCs/>
                <w:lang w:eastAsia="zh-CN"/>
              </w:rPr>
            </w:pPr>
          </w:p>
        </w:tc>
      </w:tr>
      <w:tr w:rsidR="002368B3">
        <w:tc>
          <w:tcPr>
            <w:tcW w:w="2113" w:type="dxa"/>
          </w:tcPr>
          <w:p w:rsidR="002368B3" w:rsidRDefault="002368B3" w:rsidP="00080281">
            <w:pPr>
              <w:spacing w:beforeLines="50"/>
              <w:rPr>
                <w:iCs/>
                <w:lang w:eastAsia="zh-CN"/>
              </w:rPr>
            </w:pPr>
          </w:p>
        </w:tc>
        <w:tc>
          <w:tcPr>
            <w:tcW w:w="7194" w:type="dxa"/>
          </w:tcPr>
          <w:p w:rsidR="002368B3" w:rsidRDefault="002368B3" w:rsidP="00080281">
            <w:pPr>
              <w:spacing w:beforeLines="50"/>
              <w:rPr>
                <w:iCs/>
                <w:lang w:eastAsia="zh-CN"/>
              </w:rPr>
            </w:pPr>
          </w:p>
        </w:tc>
      </w:tr>
      <w:tr w:rsidR="002368B3">
        <w:tc>
          <w:tcPr>
            <w:tcW w:w="2113" w:type="dxa"/>
          </w:tcPr>
          <w:p w:rsidR="002368B3" w:rsidRDefault="002368B3" w:rsidP="00080281">
            <w:pPr>
              <w:spacing w:beforeLines="50"/>
              <w:rPr>
                <w:iCs/>
                <w:lang w:eastAsia="zh-CN"/>
              </w:rPr>
            </w:pPr>
          </w:p>
        </w:tc>
        <w:tc>
          <w:tcPr>
            <w:tcW w:w="7194" w:type="dxa"/>
          </w:tcPr>
          <w:p w:rsidR="002368B3" w:rsidRDefault="002368B3" w:rsidP="00080281">
            <w:pPr>
              <w:spacing w:beforeLines="50"/>
              <w:rPr>
                <w:iCs/>
                <w:lang w:eastAsia="zh-CN"/>
              </w:rPr>
            </w:pPr>
          </w:p>
        </w:tc>
      </w:tr>
    </w:tbl>
    <w:p w:rsidR="002368B3" w:rsidRDefault="002368B3">
      <w:pPr>
        <w:rPr>
          <w:rFonts w:eastAsiaTheme="minorEastAsia"/>
          <w:lang w:eastAsia="zh-CN"/>
        </w:rPr>
      </w:pPr>
    </w:p>
    <w:p w:rsidR="002368B3" w:rsidRDefault="002368B3">
      <w:pPr>
        <w:rPr>
          <w:lang w:eastAsia="zh-CN"/>
        </w:rPr>
      </w:pPr>
    </w:p>
    <w:p w:rsidR="002368B3" w:rsidRDefault="00146DDA">
      <w:pPr>
        <w:pStyle w:val="Heading3"/>
        <w:rPr>
          <w:lang w:eastAsia="zh-CN"/>
        </w:rPr>
      </w:pPr>
      <w:r>
        <w:rPr>
          <w:lang w:eastAsia="zh-CN"/>
        </w:rPr>
        <w:t xml:space="preserve">The To-be-activated </w:t>
      </w:r>
      <w:proofErr w:type="spellStart"/>
      <w:r>
        <w:rPr>
          <w:lang w:eastAsia="zh-CN"/>
        </w:rPr>
        <w:t>Scell</w:t>
      </w:r>
      <w:proofErr w:type="spellEnd"/>
      <w:r>
        <w:rPr>
          <w:lang w:eastAsia="zh-CN"/>
        </w:rPr>
        <w:t xml:space="preserve"> acquires essential information for activation enhancement from an active cell</w:t>
      </w:r>
    </w:p>
    <w:p w:rsidR="002368B3" w:rsidRDefault="00146DDA">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rsidR="002368B3" w:rsidRDefault="00146DDA">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rsidR="002368B3" w:rsidRDefault="00146DDA">
      <w:pPr>
        <w:rPr>
          <w:rFonts w:eastAsiaTheme="minorEastAsia"/>
          <w:b/>
          <w:lang w:eastAsia="zh-CN"/>
        </w:rPr>
      </w:pPr>
      <w:r>
        <w:rPr>
          <w:rFonts w:eastAsiaTheme="minorEastAsia"/>
          <w:b/>
          <w:lang w:eastAsia="zh-CN"/>
        </w:rPr>
        <w:t xml:space="preserve">Question 6: Whether it is beneficial for </w:t>
      </w:r>
      <w:proofErr w:type="spellStart"/>
      <w:r>
        <w:rPr>
          <w:rFonts w:eastAsiaTheme="minorEastAsia"/>
          <w:b/>
          <w:lang w:eastAsia="zh-CN"/>
        </w:rPr>
        <w:t>T</w:t>
      </w:r>
      <w:r>
        <w:rPr>
          <w:rFonts w:eastAsiaTheme="minorEastAsia"/>
          <w:b/>
          <w:vertAlign w:val="subscript"/>
          <w:lang w:eastAsia="zh-CN"/>
        </w:rPr>
        <w:t>activation</w:t>
      </w:r>
      <w:proofErr w:type="spellEnd"/>
      <w:r>
        <w:rPr>
          <w:rFonts w:eastAsiaTheme="minorEastAsia"/>
          <w:b/>
          <w:lang w:eastAsia="zh-CN"/>
        </w:rPr>
        <w:t xml:space="preserve"> reduction that BS assistance information or common property (e.g. frequency/timing synchronization, path loss, coupling loss, RSRP) derived from activated cell? </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w:t>
            </w:r>
            <w:proofErr w:type="spellStart"/>
            <w:r>
              <w:rPr>
                <w:lang w:eastAsia="zh-CN"/>
              </w:rPr>
              <w:t>gNB</w:t>
            </w:r>
            <w:proofErr w:type="spellEnd"/>
            <w:r>
              <w:rPr>
                <w:lang w:eastAsia="zh-CN"/>
              </w:rPr>
              <w:t xml:space="preserve"> </w:t>
            </w:r>
            <w:proofErr w:type="spellStart"/>
            <w:r>
              <w:rPr>
                <w:lang w:eastAsia="zh-CN"/>
              </w:rPr>
              <w:t>Tx</w:t>
            </w:r>
            <w:proofErr w:type="spellEnd"/>
            <w:r>
              <w:rPr>
                <w:lang w:eastAsia="zh-CN"/>
              </w:rPr>
              <w:t xml:space="preserve"> side. So the question is not whether it is beneficial, rather, it is about whether it is feasible -- and our understanding is no.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bl>
    <w:p w:rsidR="002368B3" w:rsidRDefault="002368B3">
      <w:pPr>
        <w:rPr>
          <w:lang w:eastAsia="zh-CN"/>
        </w:rPr>
      </w:pPr>
    </w:p>
    <w:p w:rsidR="002368B3" w:rsidRDefault="00146DDA">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rsidR="002368B3" w:rsidRDefault="00146DDA">
      <w:pPr>
        <w:pStyle w:val="Heading3"/>
        <w:rPr>
          <w:lang w:eastAsia="ja-JP"/>
        </w:rPr>
      </w:pPr>
      <w:r>
        <w:rPr>
          <w:lang w:eastAsia="ja-JP"/>
        </w:rPr>
        <w:t>Issue-7: Enhancement for CSI reporting</w:t>
      </w:r>
    </w:p>
    <w:p w:rsidR="002368B3" w:rsidRDefault="00146DDA">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w:t>
      </w:r>
      <w:proofErr w:type="gramStart"/>
      <w:r>
        <w:rPr>
          <w:rFonts w:ascii="Times" w:hAnsi="Times" w:cs="Times"/>
          <w:sz w:val="22"/>
          <w:szCs w:val="22"/>
          <w:lang w:eastAsia="zh-CN"/>
        </w:rPr>
        <w:t>activation,</w:t>
      </w:r>
      <w:proofErr w:type="gramEnd"/>
      <w:r>
        <w:rPr>
          <w:rFonts w:ascii="Times" w:hAnsi="Times" w:cs="Times"/>
          <w:sz w:val="22"/>
          <w:szCs w:val="22"/>
          <w:lang w:eastAsia="zh-CN"/>
        </w:rPr>
        <w:t xml:space="preserve"> reuse the existing R15/R16 framework. [2][9]</w:t>
      </w:r>
    </w:p>
    <w:p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rsidR="002368B3" w:rsidRDefault="00146DDA">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 xml:space="preserve">”[4] </w:t>
      </w:r>
      <w:r>
        <w:rPr>
          <w:rFonts w:eastAsiaTheme="minorEastAsia"/>
          <w:lang w:eastAsia="zh-CN"/>
        </w:rPr>
        <w:t xml:space="preserve"> </w:t>
      </w:r>
    </w:p>
    <w:p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cell[4]</w:t>
      </w:r>
    </w:p>
    <w:p w:rsidR="002368B3" w:rsidRDefault="00146DDA">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Thus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”[4]</w:t>
      </w:r>
    </w:p>
    <w:p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w:t>
      </w:r>
      <w:proofErr w:type="spellStart"/>
      <w:r>
        <w:rPr>
          <w:rFonts w:ascii="Times" w:hAnsi="Times" w:cs="Times"/>
          <w:sz w:val="22"/>
          <w:szCs w:val="22"/>
          <w:lang w:eastAsia="zh-CN"/>
        </w:rPr>
        <w:t>aperiodic</w:t>
      </w:r>
      <w:proofErr w:type="spellEnd"/>
      <w:r>
        <w:rPr>
          <w:rFonts w:ascii="Times" w:hAnsi="Times" w:cs="Times"/>
          <w:sz w:val="22"/>
          <w:szCs w:val="22"/>
          <w:lang w:eastAsia="zh-CN"/>
        </w:rPr>
        <w:t xml:space="preserve"> CSI reporting based on PUCCH for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being activated [12]</w:t>
      </w:r>
    </w:p>
    <w:p w:rsidR="002368B3" w:rsidRDefault="00146DDA">
      <w:pPr>
        <w:ind w:left="100"/>
        <w:rPr>
          <w:i/>
          <w:lang w:eastAsia="zh-CN"/>
        </w:rPr>
      </w:pPr>
      <w:r>
        <w:rPr>
          <w:i/>
          <w:lang w:eastAsia="zh-CN"/>
        </w:rPr>
        <w:t xml:space="preserve">“The group-common DCI can include fields at least for bitmap for </w:t>
      </w:r>
      <w:proofErr w:type="spellStart"/>
      <w:r>
        <w:rPr>
          <w:i/>
          <w:lang w:eastAsia="zh-CN"/>
        </w:rPr>
        <w:t>SCell</w:t>
      </w:r>
      <w:proofErr w:type="spellEnd"/>
      <w:r>
        <w:rPr>
          <w:i/>
          <w:lang w:eastAsia="zh-CN"/>
        </w:rPr>
        <w:t xml:space="preserve"> activation and CSI request. Since group-common DCI does not include any scheduling information for PUSCH, PUCCH-based CSI reporting should be supported. Using a group-common DCI </w:t>
      </w:r>
      <w:proofErr w:type="gramStart"/>
      <w:r>
        <w:rPr>
          <w:i/>
          <w:lang w:eastAsia="zh-CN"/>
        </w:rPr>
        <w:t>avoid</w:t>
      </w:r>
      <w:proofErr w:type="gramEnd"/>
      <w:r>
        <w:rPr>
          <w:i/>
          <w:lang w:eastAsia="zh-CN"/>
        </w:rPr>
        <w:t xml:space="preserve"> potential errors for HARQ-ACK codebook determination that would occur if the DCI format activating an </w:t>
      </w:r>
      <w:proofErr w:type="spellStart"/>
      <w:r>
        <w:rPr>
          <w:i/>
          <w:lang w:eastAsia="zh-CN"/>
        </w:rPr>
        <w:t>SCell</w:t>
      </w:r>
      <w:proofErr w:type="spellEnd"/>
      <w:r>
        <w:rPr>
          <w:i/>
          <w:lang w:eastAsia="zh-CN"/>
        </w:rPr>
        <w:t xml:space="preserve"> was missed and the UE was expected to report both A-CSI and HARQ-ACK in a same PUCCH or PUSCH that does not trigger the A-CSI report.”[12]</w:t>
      </w:r>
    </w:p>
    <w:p w:rsidR="002368B3" w:rsidRDefault="002368B3">
      <w:pPr>
        <w:rPr>
          <w:lang w:eastAsia="zh-CN"/>
        </w:rPr>
      </w:pPr>
    </w:p>
    <w:p w:rsidR="002368B3" w:rsidRDefault="00146DDA">
      <w:pPr>
        <w:rPr>
          <w:rFonts w:eastAsiaTheme="minorEastAsia"/>
          <w:b/>
          <w:lang w:eastAsia="zh-CN"/>
        </w:rPr>
      </w:pPr>
      <w:r>
        <w:rPr>
          <w:rFonts w:eastAsiaTheme="minorEastAsia"/>
          <w:b/>
          <w:lang w:eastAsia="zh-CN"/>
        </w:rPr>
        <w:t xml:space="preserve">Question 7: which option above of CSI reporting enhancement should be supported? </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At least Opt 7.1. FFS others.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r>
      <w:tr w:rsidR="002368B3">
        <w:tc>
          <w:tcPr>
            <w:tcW w:w="2113" w:type="dxa"/>
          </w:tcPr>
          <w:p w:rsidR="002368B3" w:rsidRDefault="002368B3" w:rsidP="00080281">
            <w:pPr>
              <w:spacing w:beforeLines="50"/>
              <w:rPr>
                <w:rFonts w:eastAsia="MS Mincho"/>
                <w:lang w:eastAsia="ja-JP"/>
              </w:rPr>
            </w:pPr>
          </w:p>
        </w:tc>
        <w:tc>
          <w:tcPr>
            <w:tcW w:w="7194" w:type="dxa"/>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bl>
    <w:p w:rsidR="002368B3" w:rsidRDefault="002368B3">
      <w:pPr>
        <w:rPr>
          <w:lang w:eastAsia="zh-CN"/>
        </w:rPr>
      </w:pPr>
    </w:p>
    <w:p w:rsidR="002368B3" w:rsidRDefault="002368B3">
      <w:pPr>
        <w:rPr>
          <w:rFonts w:eastAsiaTheme="minorEastAsia"/>
          <w:lang w:eastAsia="zh-CN"/>
        </w:rPr>
      </w:pPr>
    </w:p>
    <w:p w:rsidR="002368B3" w:rsidRDefault="00146DDA">
      <w:pPr>
        <w:pStyle w:val="Heading2"/>
        <w:keepLines/>
        <w:autoSpaceDE/>
        <w:autoSpaceDN/>
        <w:adjustRightInd/>
        <w:spacing w:before="240" w:after="100" w:afterAutospacing="1" w:line="240" w:lineRule="atLeast"/>
        <w:jc w:val="left"/>
      </w:pPr>
      <w:bookmarkStart w:id="7" w:name="_Toc499307128"/>
      <w:bookmarkStart w:id="8" w:name="_Toc497414092"/>
      <w:r>
        <w:rPr>
          <w:lang w:eastAsia="zh-CN"/>
        </w:rPr>
        <w:t>General</w:t>
      </w:r>
      <w:r>
        <w:t xml:space="preserve"> Issues</w:t>
      </w:r>
      <w:bookmarkEnd w:id="7"/>
      <w:bookmarkEnd w:id="8"/>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rsidR="002368B3" w:rsidRDefault="002368B3"/>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474754" w:rsidP="00080281">
            <w:pPr>
              <w:spacing w:beforeLines="50"/>
              <w:rPr>
                <w:lang w:eastAsia="zh-CN"/>
              </w:rPr>
            </w:pPr>
            <w:r>
              <w:rPr>
                <w:lang w:eastAsia="zh-CN"/>
              </w:rPr>
              <w:t>Yes. The WID does not exclude the unknown cell from</w:t>
            </w:r>
            <w:r w:rsidR="00146DDA">
              <w:rPr>
                <w:lang w:eastAsia="zh-CN"/>
              </w:rPr>
              <w:t xml:space="preserve"> efficiency enhancement.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color w:val="00B0F0"/>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iCs/>
                <w:lang w:eastAsia="ko-KR"/>
              </w:rPr>
            </w:pPr>
          </w:p>
        </w:tc>
        <w:tc>
          <w:tcPr>
            <w:tcW w:w="7194" w:type="dxa"/>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r w:rsidR="002368B3">
        <w:tc>
          <w:tcPr>
            <w:tcW w:w="2113" w:type="dxa"/>
          </w:tcPr>
          <w:p w:rsidR="002368B3" w:rsidRDefault="002368B3" w:rsidP="00080281">
            <w:pPr>
              <w:spacing w:beforeLines="50"/>
              <w:rPr>
                <w:rFonts w:eastAsia="Malgun Gothic"/>
                <w:iCs/>
                <w:lang w:eastAsia="ko-KR"/>
              </w:rPr>
            </w:pPr>
          </w:p>
        </w:tc>
        <w:tc>
          <w:tcPr>
            <w:tcW w:w="7194" w:type="dxa"/>
          </w:tcPr>
          <w:p w:rsidR="002368B3" w:rsidRDefault="002368B3" w:rsidP="00080281">
            <w:pPr>
              <w:spacing w:beforeLines="50"/>
              <w:rPr>
                <w:rFonts w:eastAsia="Malgun Gothic"/>
                <w:lang w:eastAsia="ko-KR"/>
              </w:rPr>
            </w:pPr>
          </w:p>
        </w:tc>
      </w:tr>
    </w:tbl>
    <w:p w:rsidR="002368B3" w:rsidRDefault="00146DDA">
      <w:pPr>
        <w:rPr>
          <w:b/>
        </w:rPr>
      </w:pPr>
      <w:r>
        <w:rPr>
          <w:rFonts w:hint="eastAsia"/>
          <w:lang w:eastAsia="zh-CN"/>
        </w:rPr>
        <w:t xml:space="preserve"> </w:t>
      </w:r>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rsidR="002368B3" w:rsidRDefault="002368B3">
      <w:pPr>
        <w:rPr>
          <w:b/>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Y</w:t>
            </w:r>
            <w:r>
              <w:rPr>
                <w:rFonts w:eastAsia="MS Mincho"/>
                <w:iCs/>
                <w:lang w:eastAsia="ja-JP"/>
              </w:rPr>
              <w:t>es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Yes</w:t>
            </w:r>
            <w:r w:rsidR="00474754">
              <w:rPr>
                <w:lang w:eastAsia="zh-CN"/>
              </w:rPr>
              <w:t xml:space="preserve">. WID explicitly says the efficient activation/deactivation applies to both </w:t>
            </w:r>
            <w:proofErr w:type="spellStart"/>
            <w:r w:rsidR="00474754">
              <w:rPr>
                <w:lang w:eastAsia="zh-CN"/>
              </w:rPr>
              <w:t>FRs.</w:t>
            </w:r>
            <w:proofErr w:type="spellEnd"/>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r w:rsidR="002368B3">
        <w:tc>
          <w:tcPr>
            <w:tcW w:w="2113" w:type="dxa"/>
          </w:tcPr>
          <w:p w:rsidR="002368B3" w:rsidRDefault="002368B3" w:rsidP="00080281">
            <w:pPr>
              <w:spacing w:beforeLines="50"/>
              <w:rPr>
                <w:lang w:eastAsia="zh-CN"/>
              </w:rPr>
            </w:pPr>
          </w:p>
        </w:tc>
        <w:tc>
          <w:tcPr>
            <w:tcW w:w="7194" w:type="dxa"/>
          </w:tcPr>
          <w:p w:rsidR="002368B3" w:rsidRDefault="002368B3" w:rsidP="00080281">
            <w:pPr>
              <w:spacing w:beforeLines="50"/>
              <w:rPr>
                <w:lang w:eastAsia="zh-CN"/>
              </w:rPr>
            </w:pPr>
          </w:p>
        </w:tc>
      </w:tr>
    </w:tbl>
    <w:p w:rsidR="002368B3" w:rsidRDefault="00146DDA">
      <w:r>
        <w:t xml:space="preserve">  </w:t>
      </w:r>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[1]</w:t>
      </w:r>
    </w:p>
    <w:p w:rsidR="002368B3" w:rsidRDefault="002368B3">
      <w:pPr>
        <w:rPr>
          <w:b/>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F</w:t>
            </w:r>
            <w:r>
              <w:rPr>
                <w:rFonts w:eastAsia="MS Mincho"/>
                <w:iCs/>
                <w:lang w:eastAsia="ja-JP"/>
              </w:rPr>
              <w:t>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bl>
    <w:p w:rsidR="002368B3" w:rsidRDefault="002368B3"/>
    <w:p w:rsidR="002368B3" w:rsidRDefault="00146DDA">
      <w:r>
        <w:rPr>
          <w:b/>
        </w:rPr>
        <w:t>Question G4:</w:t>
      </w:r>
      <w:r>
        <w:tab/>
        <w:t xml:space="preserve"> Whether or not support additional functionality of temporary RS during </w:t>
      </w:r>
      <w:proofErr w:type="spellStart"/>
      <w:r>
        <w:t>SCell</w:t>
      </w:r>
      <w:proofErr w:type="spellEnd"/>
      <w:r>
        <w:t xml:space="preserve"> activation, e.g. </w:t>
      </w:r>
      <w:r>
        <w:rPr>
          <w:lang w:eastAsia="zh-CN"/>
        </w:rPr>
        <w:t>CSI measurement/acquisition, cell search</w:t>
      </w:r>
      <w:r>
        <w:t>. [2][7][18]</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F</w:t>
            </w:r>
            <w:r>
              <w:rPr>
                <w:rFonts w:eastAsia="MS Mincho"/>
                <w:iCs/>
                <w:lang w:eastAsia="ja-JP"/>
              </w:rPr>
              <w:t>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FFS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algun Gothic"/>
                <w:lang w:eastAsia="ko-KR"/>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bl>
    <w:p w:rsidR="002368B3" w:rsidRDefault="002368B3"/>
    <w:p w:rsidR="002368B3" w:rsidRDefault="00146DDA">
      <w:proofErr w:type="gramStart"/>
      <w:r>
        <w:rPr>
          <w:b/>
        </w:rPr>
        <w:t>Question G5:</w:t>
      </w:r>
      <w:r>
        <w:tab/>
        <w:t xml:space="preserve"> Whether RAN1 need to clarify whether to support A-TRS for RRC-based </w:t>
      </w:r>
      <w:proofErr w:type="spellStart"/>
      <w:r>
        <w:t>SCell</w:t>
      </w:r>
      <w:proofErr w:type="spellEnd"/>
      <w:r>
        <w:t xml:space="preserve"> activation.</w:t>
      </w:r>
      <w:proofErr w:type="gramEnd"/>
      <w:r>
        <w:t xml:space="preserve"> [3][15]</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080281"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080281" w:rsidP="00080281">
            <w:pPr>
              <w:tabs>
                <w:tab w:val="left" w:pos="420"/>
              </w:tabs>
              <w:spacing w:beforeLines="50"/>
              <w:rPr>
                <w:lang w:eastAsia="zh-CN"/>
              </w:rPr>
            </w:pPr>
            <w:r>
              <w:rPr>
                <w:lang w:eastAsia="zh-CN"/>
              </w:rPr>
              <w:t xml:space="preserve">Yes. The clarification is needed at least to make RAN2 be aware of. </w:t>
            </w:r>
            <w:r w:rsidR="00146DDA">
              <w:rPr>
                <w:lang w:eastAsia="zh-CN"/>
              </w:rPr>
              <w:t xml:space="preserve">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bl>
    <w:p w:rsidR="002368B3" w:rsidRDefault="002368B3"/>
    <w:p w:rsidR="002368B3" w:rsidRDefault="00146DDA">
      <w:r>
        <w:rPr>
          <w:b/>
        </w:rPr>
        <w:t>Question G6:</w:t>
      </w:r>
      <w:r>
        <w:t xml:space="preserve"> For cases where Rel15/16 TRS structure is re-used for ‘temporary RS’, whether there is need to define a separate ‘temporary RS’ configuration in addition to already existing TRS configuration. [16]</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Yes if intra-burst repetition of TRS is agreed to be needed, given the existing TRS configuration does not support repetition.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bl>
    <w:p w:rsidR="002368B3" w:rsidRDefault="002368B3">
      <w:pPr>
        <w:rPr>
          <w:b/>
        </w:rPr>
      </w:pPr>
    </w:p>
    <w:p w:rsidR="002368B3" w:rsidRDefault="00146DDA">
      <w:r>
        <w:rPr>
          <w:b/>
        </w:rPr>
        <w:lastRenderedPageBreak/>
        <w:t>Question G7:</w:t>
      </w:r>
      <w:r>
        <w:t xml:space="preserve"> whether </w:t>
      </w:r>
      <w:proofErr w:type="spellStart"/>
      <w:r>
        <w:t>a</w:t>
      </w:r>
      <w:r>
        <w:rPr>
          <w:lang w:eastAsia="zh-CN"/>
        </w:rPr>
        <w:t>periodic</w:t>
      </w:r>
      <w:proofErr w:type="spellEnd"/>
      <w:r>
        <w:rPr>
          <w:lang w:eastAsia="zh-CN"/>
        </w:rPr>
        <w:t xml:space="preserve"> TRS is decoupled with periodic TRS related to the time-domain pattern if </w:t>
      </w:r>
      <w:proofErr w:type="spellStart"/>
      <w:r>
        <w:rPr>
          <w:lang w:eastAsia="zh-CN"/>
        </w:rPr>
        <w:t>aperiodic</w:t>
      </w:r>
      <w:proofErr w:type="spellEnd"/>
      <w:r>
        <w:rPr>
          <w:lang w:eastAsia="zh-CN"/>
        </w:rPr>
        <w:t xml:space="preserve"> TRS is served as temporary RS.</w:t>
      </w:r>
      <w:r>
        <w:t xml:space="preserve"> [2]</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rPr>
                <w:lang w:eastAsia="zh-CN"/>
              </w:rPr>
            </w:pPr>
            <w:r>
              <w:rPr>
                <w:lang w:eastAsia="zh-CN"/>
              </w:rPr>
              <w:t xml:space="preserve">A bit confused by the question itself, </w:t>
            </w:r>
            <w:proofErr w:type="gramStart"/>
            <w:r>
              <w:rPr>
                <w:lang w:eastAsia="zh-CN"/>
              </w:rPr>
              <w:t xml:space="preserve">which seems to ask whether the introduction of temporary RS would change the coupling relationship that is defined in current spec between </w:t>
            </w:r>
            <w:proofErr w:type="spellStart"/>
            <w:r>
              <w:rPr>
                <w:lang w:eastAsia="zh-CN"/>
              </w:rPr>
              <w:t>aperiodic</w:t>
            </w:r>
            <w:proofErr w:type="spellEnd"/>
            <w:r>
              <w:rPr>
                <w:lang w:eastAsia="zh-CN"/>
              </w:rPr>
              <w:t xml:space="preserve"> TRS and periodic TRS.</w:t>
            </w:r>
            <w:proofErr w:type="gramEnd"/>
            <w:r>
              <w:rPr>
                <w:lang w:eastAsia="zh-CN"/>
              </w:rPr>
              <w:t xml:space="preserve">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w:t>
            </w:r>
            <w:proofErr w:type="spellStart"/>
            <w:r>
              <w:rPr>
                <w:lang w:eastAsia="zh-CN"/>
              </w:rPr>
              <w:t>aperiodic</w:t>
            </w:r>
            <w:proofErr w:type="spellEnd"/>
            <w:r>
              <w:rPr>
                <w:lang w:eastAsia="zh-CN"/>
              </w:rPr>
              <w:t xml:space="preserve"> TRS or a new RS that just shares something with </w:t>
            </w:r>
            <w:proofErr w:type="spellStart"/>
            <w:r>
              <w:rPr>
                <w:lang w:eastAsia="zh-CN"/>
              </w:rPr>
              <w:t>aperiodic</w:t>
            </w:r>
            <w:proofErr w:type="spellEnd"/>
            <w:r>
              <w:rPr>
                <w:lang w:eastAsia="zh-CN"/>
              </w:rPr>
              <w:t xml:space="preserve"> TRS.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color w:val="00B0F0"/>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MS Mincho"/>
                <w:lang w:eastAsia="ja-JP"/>
              </w:rPr>
            </w:pPr>
          </w:p>
        </w:tc>
      </w:tr>
      <w:tr w:rsidR="002368B3">
        <w:tc>
          <w:tcPr>
            <w:tcW w:w="2113" w:type="dxa"/>
          </w:tcPr>
          <w:p w:rsidR="002368B3" w:rsidRDefault="002368B3" w:rsidP="00080281">
            <w:pPr>
              <w:spacing w:beforeLines="50"/>
              <w:rPr>
                <w:rFonts w:eastAsia="Malgun Gothic"/>
                <w:lang w:eastAsia="ko-KR"/>
              </w:rPr>
            </w:pPr>
          </w:p>
        </w:tc>
        <w:tc>
          <w:tcPr>
            <w:tcW w:w="7194" w:type="dxa"/>
          </w:tcPr>
          <w:p w:rsidR="002368B3" w:rsidRDefault="002368B3" w:rsidP="00080281">
            <w:pPr>
              <w:spacing w:beforeLines="50"/>
              <w:rPr>
                <w:rFonts w:eastAsia="Malgun Gothic"/>
                <w:lang w:eastAsia="ko-KR"/>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rFonts w:eastAsiaTheme="minorEastAsia"/>
                <w:lang w:eastAsia="zh-CN"/>
              </w:rPr>
            </w:pPr>
          </w:p>
        </w:tc>
      </w:tr>
      <w:tr w:rsidR="002368B3">
        <w:tc>
          <w:tcPr>
            <w:tcW w:w="2113" w:type="dxa"/>
          </w:tcPr>
          <w:p w:rsidR="002368B3" w:rsidRDefault="002368B3" w:rsidP="00080281">
            <w:pPr>
              <w:spacing w:beforeLines="50"/>
              <w:rPr>
                <w:rFonts w:eastAsiaTheme="minorEastAsia"/>
                <w:lang w:eastAsia="zh-CN"/>
              </w:rPr>
            </w:pPr>
          </w:p>
        </w:tc>
        <w:tc>
          <w:tcPr>
            <w:tcW w:w="7194" w:type="dxa"/>
          </w:tcPr>
          <w:p w:rsidR="002368B3" w:rsidRDefault="002368B3" w:rsidP="00080281">
            <w:pPr>
              <w:spacing w:beforeLines="50"/>
              <w:rPr>
                <w:rFonts w:eastAsiaTheme="minorEastAsia"/>
                <w:lang w:eastAsia="zh-CN"/>
              </w:rPr>
            </w:pPr>
          </w:p>
        </w:tc>
      </w:tr>
    </w:tbl>
    <w:p w:rsidR="002368B3" w:rsidRDefault="002368B3"/>
    <w:p w:rsidR="002368B3" w:rsidRDefault="002368B3"/>
    <w:p w:rsidR="002368B3" w:rsidRDefault="00146DDA">
      <w:pPr>
        <w:pStyle w:val="Heading2"/>
        <w:keepLines/>
        <w:autoSpaceDE/>
        <w:autoSpaceDN/>
        <w:adjustRightInd/>
        <w:spacing w:before="240" w:after="100" w:afterAutospacing="1" w:line="240" w:lineRule="atLeast"/>
        <w:jc w:val="left"/>
      </w:pPr>
      <w:r>
        <w:t>Other Issues</w:t>
      </w:r>
    </w:p>
    <w:p w:rsidR="002368B3" w:rsidRDefault="00146DDA">
      <w:r>
        <w:t>Issues or comments that do not fit in any of the previous sections of this document can be provided in this section.</w:t>
      </w:r>
    </w:p>
    <w:tbl>
      <w:tblPr>
        <w:tblStyle w:val="TableGrid"/>
        <w:tblW w:w="0" w:type="auto"/>
        <w:tblLook w:val="04A0"/>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jc w:val="left"/>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rPr>
                <w:iCs/>
                <w:lang w:eastAsia="zh-CN"/>
              </w:rPr>
            </w:pPr>
          </w:p>
        </w:tc>
      </w:tr>
    </w:tbl>
    <w:p w:rsidR="002368B3" w:rsidRDefault="002368B3"/>
    <w:p w:rsidR="002368B3" w:rsidRDefault="00146DDA">
      <w:pPr>
        <w:pStyle w:val="Heading1"/>
        <w:spacing w:before="240"/>
        <w:ind w:left="431" w:hanging="431"/>
        <w:rPr>
          <w:lang w:eastAsia="zh-CN"/>
        </w:rPr>
      </w:pPr>
      <w:r>
        <w:rPr>
          <w:lang w:eastAsia="zh-CN"/>
        </w:rPr>
        <w:t>Conclusions</w:t>
      </w:r>
    </w:p>
    <w:p w:rsidR="002368B3" w:rsidRDefault="002368B3">
      <w:pPr>
        <w:rPr>
          <w:rFonts w:ascii="Times" w:eastAsiaTheme="minorEastAsia" w:hAnsi="Times" w:cs="Times"/>
          <w:sz w:val="20"/>
          <w:szCs w:val="20"/>
          <w:lang w:eastAsia="zh-CN"/>
        </w:rPr>
      </w:pPr>
    </w:p>
    <w:p w:rsidR="002368B3" w:rsidRDefault="00146DDA">
      <w:pPr>
        <w:pStyle w:val="Heading1"/>
        <w:numPr>
          <w:ilvl w:val="0"/>
          <w:numId w:val="0"/>
        </w:numPr>
        <w:ind w:left="432" w:hanging="432"/>
      </w:pPr>
      <w:bookmarkStart w:id="9" w:name="_Ref124589665"/>
      <w:bookmarkStart w:id="10" w:name="_Ref124671424"/>
      <w:bookmarkStart w:id="11" w:name="_Ref71620620"/>
      <w:r>
        <w:t>References</w:t>
      </w:r>
    </w:p>
    <w:bookmarkEnd w:id="1"/>
    <w:bookmarkEnd w:id="9"/>
    <w:bookmarkEnd w:id="10"/>
    <w:bookmarkEnd w:id="11"/>
    <w:p w:rsidR="002368B3" w:rsidRDefault="002368B3">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fldChar w:fldCharType="begin"/>
      </w:r>
      <w:r w:rsidR="00146DDA">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146DDA">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146DDA">
        <w:rPr>
          <w:rFonts w:ascii="Times New Roman" w:hAnsi="Times New Roman"/>
          <w:sz w:val="22"/>
          <w:szCs w:val="22"/>
          <w:lang w:eastAsia="zh-CN"/>
        </w:rPr>
        <w:tab/>
        <w:t xml:space="preserve">Support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FUTUREWEI</w:t>
      </w:r>
    </w:p>
    <w:p w:rsidR="002368B3" w:rsidRDefault="002368B3">
      <w:pPr>
        <w:pStyle w:val="ListParagraph"/>
        <w:numPr>
          <w:ilvl w:val="0"/>
          <w:numId w:val="19"/>
        </w:numPr>
        <w:rPr>
          <w:rFonts w:ascii="Times New Roman" w:hAnsi="Times New Roman"/>
          <w:sz w:val="22"/>
          <w:szCs w:val="22"/>
          <w:lang w:eastAsia="zh-CN"/>
        </w:rPr>
      </w:pPr>
      <w:hyperlink r:id="rId13" w:history="1">
        <w:r w:rsidR="00146DDA">
          <w:rPr>
            <w:rStyle w:val="Hyperlink"/>
            <w:rFonts w:ascii="Times New Roman" w:hAnsi="Times New Roman"/>
            <w:sz w:val="22"/>
            <w:szCs w:val="22"/>
            <w:lang w:eastAsia="zh-CN"/>
          </w:rPr>
          <w:t>R1-2100112</w:t>
        </w:r>
      </w:hyperlink>
      <w:r w:rsidR="00146DDA">
        <w:rPr>
          <w:rFonts w:ascii="Times New Roman" w:hAnsi="Times New Roman"/>
          <w:sz w:val="22"/>
          <w:szCs w:val="22"/>
          <w:lang w:eastAsia="zh-CN"/>
        </w:rPr>
        <w:tab/>
        <w:t xml:space="preserve">Discussion on Support Efficient Activation 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r>
      <w:r w:rsidR="00146DDA">
        <w:rPr>
          <w:rFonts w:ascii="Times New Roman" w:hAnsi="Times New Roman"/>
          <w:sz w:val="22"/>
          <w:szCs w:val="22"/>
          <w:lang w:eastAsia="zh-CN"/>
        </w:rPr>
        <w:tab/>
      </w:r>
      <w:r w:rsidR="00146DDA">
        <w:rPr>
          <w:rFonts w:ascii="Times New Roman" w:hAnsi="Times New Roman"/>
          <w:sz w:val="22"/>
          <w:szCs w:val="22"/>
          <w:lang w:eastAsia="zh-CN"/>
        </w:rPr>
        <w:tab/>
        <w:t>ZTE</w:t>
      </w:r>
    </w:p>
    <w:p w:rsidR="002368B3" w:rsidRDefault="002368B3">
      <w:pPr>
        <w:pStyle w:val="ListParagraph"/>
        <w:numPr>
          <w:ilvl w:val="0"/>
          <w:numId w:val="19"/>
        </w:numPr>
        <w:rPr>
          <w:rFonts w:ascii="Times New Roman" w:hAnsi="Times New Roman"/>
          <w:sz w:val="22"/>
          <w:szCs w:val="22"/>
          <w:lang w:eastAsia="zh-CN"/>
        </w:rPr>
      </w:pPr>
      <w:hyperlink r:id="rId14" w:history="1">
        <w:r w:rsidR="00146DDA">
          <w:rPr>
            <w:rStyle w:val="Hyperlink"/>
            <w:rFonts w:ascii="Times New Roman" w:hAnsi="Times New Roman"/>
            <w:sz w:val="22"/>
            <w:szCs w:val="22"/>
            <w:lang w:eastAsia="zh-CN"/>
          </w:rPr>
          <w:t>R1-2100188</w:t>
        </w:r>
      </w:hyperlink>
      <w:r w:rsidR="00146DDA">
        <w:rPr>
          <w:rFonts w:ascii="Times New Roman" w:hAnsi="Times New Roman"/>
          <w:sz w:val="22"/>
          <w:szCs w:val="22"/>
          <w:lang w:eastAsia="zh-CN"/>
        </w:rPr>
        <w:tab/>
        <w:t xml:space="preserve">Discussion on efficient activation/de-activation for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ab/>
        <w:t>OPPO</w:t>
      </w:r>
    </w:p>
    <w:p w:rsidR="002368B3" w:rsidRDefault="002368B3">
      <w:pPr>
        <w:pStyle w:val="ListParagraph"/>
        <w:numPr>
          <w:ilvl w:val="0"/>
          <w:numId w:val="19"/>
        </w:numPr>
        <w:rPr>
          <w:rFonts w:ascii="Times New Roman" w:hAnsi="Times New Roman"/>
          <w:sz w:val="22"/>
          <w:szCs w:val="22"/>
          <w:lang w:eastAsia="zh-CN"/>
        </w:rPr>
      </w:pPr>
      <w:hyperlink r:id="rId15" w:history="1">
        <w:r w:rsidR="00146DDA">
          <w:rPr>
            <w:rStyle w:val="Hyperlink"/>
            <w:rFonts w:ascii="Times New Roman" w:hAnsi="Times New Roman"/>
            <w:sz w:val="22"/>
            <w:szCs w:val="22"/>
            <w:lang w:eastAsia="zh-CN"/>
          </w:rPr>
          <w:t>R1-2100192</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Huawei</w:t>
      </w:r>
      <w:proofErr w:type="spellEnd"/>
      <w:r w:rsidR="00146DDA">
        <w:rPr>
          <w:rFonts w:ascii="Times New Roman" w:hAnsi="Times New Roman"/>
          <w:sz w:val="22"/>
          <w:szCs w:val="22"/>
          <w:lang w:eastAsia="zh-CN"/>
        </w:rPr>
        <w:t xml:space="preserve">, </w:t>
      </w:r>
      <w:proofErr w:type="spellStart"/>
      <w:r w:rsidR="00146DDA">
        <w:rPr>
          <w:rFonts w:ascii="Times New Roman" w:hAnsi="Times New Roman"/>
          <w:sz w:val="22"/>
          <w:szCs w:val="22"/>
          <w:lang w:eastAsia="zh-CN"/>
        </w:rPr>
        <w:t>HiSilicon</w:t>
      </w:r>
      <w:proofErr w:type="spellEnd"/>
    </w:p>
    <w:p w:rsidR="002368B3" w:rsidRDefault="002368B3">
      <w:pPr>
        <w:pStyle w:val="ListParagraph"/>
        <w:numPr>
          <w:ilvl w:val="0"/>
          <w:numId w:val="19"/>
        </w:numPr>
        <w:rPr>
          <w:rFonts w:ascii="Times New Roman" w:hAnsi="Times New Roman"/>
          <w:sz w:val="22"/>
          <w:szCs w:val="22"/>
          <w:lang w:eastAsia="zh-CN"/>
        </w:rPr>
      </w:pPr>
      <w:hyperlink r:id="rId16" w:history="1">
        <w:r w:rsidR="00146DDA">
          <w:rPr>
            <w:rStyle w:val="Hyperlink"/>
            <w:rFonts w:ascii="Times New Roman" w:hAnsi="Times New Roman"/>
            <w:sz w:val="22"/>
            <w:szCs w:val="22"/>
            <w:lang w:eastAsia="zh-CN"/>
          </w:rPr>
          <w:t>R1-2100360</w:t>
        </w:r>
      </w:hyperlink>
      <w:r w:rsidR="00146DDA">
        <w:rPr>
          <w:rFonts w:ascii="Times New Roman" w:hAnsi="Times New Roman"/>
          <w:sz w:val="22"/>
          <w:szCs w:val="22"/>
          <w:lang w:eastAsia="zh-CN"/>
        </w:rPr>
        <w:tab/>
        <w:t xml:space="preserve">Discussion on efficient activation and de-activation mechanism for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t>CATT</w:t>
      </w:r>
    </w:p>
    <w:p w:rsidR="002368B3" w:rsidRDefault="002368B3">
      <w:pPr>
        <w:pStyle w:val="ListParagraph"/>
        <w:numPr>
          <w:ilvl w:val="0"/>
          <w:numId w:val="19"/>
        </w:numPr>
        <w:rPr>
          <w:rFonts w:ascii="Times New Roman" w:hAnsi="Times New Roman"/>
          <w:sz w:val="22"/>
          <w:szCs w:val="22"/>
          <w:lang w:eastAsia="zh-CN"/>
        </w:rPr>
      </w:pPr>
      <w:hyperlink r:id="rId17" w:history="1">
        <w:r w:rsidR="00146DDA">
          <w:rPr>
            <w:rStyle w:val="Hyperlink"/>
            <w:rFonts w:ascii="Times New Roman" w:hAnsi="Times New Roman"/>
            <w:sz w:val="22"/>
            <w:szCs w:val="22"/>
            <w:lang w:eastAsia="zh-CN"/>
          </w:rPr>
          <w:t>R1-2100475</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vivo</w:t>
      </w:r>
    </w:p>
    <w:p w:rsidR="002368B3" w:rsidRDefault="002368B3">
      <w:pPr>
        <w:pStyle w:val="ListParagraph"/>
        <w:numPr>
          <w:ilvl w:val="0"/>
          <w:numId w:val="19"/>
        </w:numPr>
        <w:rPr>
          <w:rFonts w:ascii="Times New Roman" w:hAnsi="Times New Roman"/>
          <w:sz w:val="22"/>
          <w:szCs w:val="22"/>
          <w:lang w:eastAsia="zh-CN"/>
        </w:rPr>
      </w:pPr>
      <w:hyperlink r:id="rId18" w:history="1">
        <w:r w:rsidR="00146DDA">
          <w:rPr>
            <w:rStyle w:val="Hyperlink"/>
            <w:rFonts w:ascii="Times New Roman" w:hAnsi="Times New Roman"/>
            <w:sz w:val="22"/>
            <w:szCs w:val="22"/>
            <w:lang w:eastAsia="zh-CN"/>
          </w:rPr>
          <w:t>R1-2100679</w:t>
        </w:r>
      </w:hyperlink>
      <w:r w:rsidR="00146DDA">
        <w:rPr>
          <w:rFonts w:ascii="Times New Roman" w:hAnsi="Times New Roman"/>
          <w:sz w:val="22"/>
          <w:szCs w:val="22"/>
          <w:lang w:eastAsia="zh-CN"/>
        </w:rPr>
        <w:tab/>
        <w:t xml:space="preserve">On efficient activation/de-activation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Intel Corporation</w:t>
      </w:r>
    </w:p>
    <w:p w:rsidR="002368B3" w:rsidRDefault="002368B3">
      <w:pPr>
        <w:pStyle w:val="ListParagraph"/>
        <w:numPr>
          <w:ilvl w:val="0"/>
          <w:numId w:val="19"/>
        </w:numPr>
        <w:rPr>
          <w:rFonts w:ascii="Times New Roman" w:hAnsi="Times New Roman"/>
          <w:sz w:val="22"/>
          <w:szCs w:val="22"/>
          <w:lang w:eastAsia="zh-CN"/>
        </w:rPr>
      </w:pPr>
      <w:hyperlink r:id="rId19" w:history="1">
        <w:r w:rsidR="00146DDA">
          <w:rPr>
            <w:rStyle w:val="Hyperlink"/>
            <w:rFonts w:ascii="Times New Roman" w:hAnsi="Times New Roman"/>
            <w:sz w:val="22"/>
            <w:szCs w:val="22"/>
            <w:lang w:eastAsia="zh-CN"/>
          </w:rPr>
          <w:t>R1-2100695</w:t>
        </w:r>
      </w:hyperlink>
      <w:r w:rsidR="00146DDA">
        <w:rPr>
          <w:rFonts w:ascii="Times New Roman" w:hAnsi="Times New Roman"/>
          <w:sz w:val="22"/>
          <w:szCs w:val="22"/>
          <w:lang w:eastAsia="zh-CN"/>
        </w:rPr>
        <w:tab/>
        <w:t xml:space="preserve">Discussion on efficient 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NEC</w:t>
      </w:r>
    </w:p>
    <w:p w:rsidR="002368B3" w:rsidRDefault="002368B3">
      <w:pPr>
        <w:pStyle w:val="ListParagraph"/>
        <w:numPr>
          <w:ilvl w:val="0"/>
          <w:numId w:val="19"/>
        </w:numPr>
        <w:rPr>
          <w:rFonts w:ascii="Times New Roman" w:hAnsi="Times New Roman"/>
          <w:sz w:val="22"/>
          <w:szCs w:val="22"/>
          <w:lang w:eastAsia="zh-CN"/>
        </w:rPr>
      </w:pPr>
      <w:hyperlink r:id="rId20" w:history="1">
        <w:r w:rsidR="00146DDA">
          <w:rPr>
            <w:rStyle w:val="Hyperlink"/>
            <w:rFonts w:ascii="Times New Roman" w:hAnsi="Times New Roman"/>
            <w:sz w:val="22"/>
            <w:szCs w:val="22"/>
            <w:lang w:eastAsia="zh-CN"/>
          </w:rPr>
          <w:t>R1-2100721</w:t>
        </w:r>
      </w:hyperlink>
      <w:r w:rsidR="00146DDA">
        <w:rPr>
          <w:rFonts w:ascii="Times New Roman" w:hAnsi="Times New Roman"/>
          <w:sz w:val="22"/>
          <w:szCs w:val="22"/>
          <w:lang w:eastAsia="zh-CN"/>
        </w:rPr>
        <w:tab/>
        <w:t xml:space="preserve">On low latency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Nokia, Nokia Shanghai Bell</w:t>
      </w:r>
    </w:p>
    <w:p w:rsidR="002368B3" w:rsidRDefault="002368B3">
      <w:pPr>
        <w:pStyle w:val="ListParagraph"/>
        <w:numPr>
          <w:ilvl w:val="0"/>
          <w:numId w:val="19"/>
        </w:numPr>
        <w:rPr>
          <w:rFonts w:ascii="Times New Roman" w:hAnsi="Times New Roman"/>
          <w:sz w:val="22"/>
          <w:szCs w:val="22"/>
          <w:lang w:eastAsia="zh-CN"/>
        </w:rPr>
      </w:pPr>
      <w:hyperlink r:id="rId21" w:history="1">
        <w:r w:rsidR="00146DDA">
          <w:rPr>
            <w:rStyle w:val="Hyperlink"/>
            <w:rFonts w:ascii="Times New Roman" w:hAnsi="Times New Roman"/>
            <w:sz w:val="22"/>
            <w:szCs w:val="22"/>
            <w:lang w:eastAsia="zh-CN"/>
          </w:rPr>
          <w:t>R1-2100795</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Spreadtrum</w:t>
      </w:r>
      <w:proofErr w:type="spellEnd"/>
      <w:r w:rsidR="00146DDA">
        <w:rPr>
          <w:rFonts w:ascii="Times New Roman" w:hAnsi="Times New Roman"/>
          <w:sz w:val="22"/>
          <w:szCs w:val="22"/>
          <w:lang w:eastAsia="zh-CN"/>
        </w:rPr>
        <w:t xml:space="preserve"> Communications</w:t>
      </w:r>
    </w:p>
    <w:p w:rsidR="002368B3" w:rsidRDefault="002368B3">
      <w:pPr>
        <w:pStyle w:val="ListParagraph"/>
        <w:numPr>
          <w:ilvl w:val="0"/>
          <w:numId w:val="19"/>
        </w:numPr>
        <w:rPr>
          <w:rFonts w:ascii="Times New Roman" w:hAnsi="Times New Roman"/>
          <w:sz w:val="22"/>
          <w:szCs w:val="22"/>
          <w:lang w:eastAsia="zh-CN"/>
        </w:rPr>
      </w:pPr>
      <w:hyperlink r:id="rId22" w:history="1">
        <w:r w:rsidR="00146DDA">
          <w:rPr>
            <w:rStyle w:val="Hyperlink"/>
            <w:rFonts w:ascii="Times New Roman" w:hAnsi="Times New Roman"/>
            <w:sz w:val="22"/>
            <w:szCs w:val="22"/>
            <w:lang w:eastAsia="zh-CN"/>
          </w:rPr>
          <w:t>R1-2101067</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CMCC</w:t>
      </w:r>
    </w:p>
    <w:p w:rsidR="002368B3" w:rsidRDefault="002368B3">
      <w:pPr>
        <w:pStyle w:val="ListParagraph"/>
        <w:numPr>
          <w:ilvl w:val="0"/>
          <w:numId w:val="19"/>
        </w:numPr>
        <w:rPr>
          <w:rFonts w:ascii="Times New Roman" w:hAnsi="Times New Roman"/>
          <w:sz w:val="22"/>
          <w:szCs w:val="22"/>
          <w:lang w:eastAsia="zh-CN"/>
        </w:rPr>
      </w:pPr>
      <w:hyperlink r:id="rId23" w:history="1">
        <w:r w:rsidR="00146DDA">
          <w:rPr>
            <w:rStyle w:val="Hyperlink"/>
            <w:rFonts w:ascii="Times New Roman" w:hAnsi="Times New Roman"/>
            <w:sz w:val="22"/>
            <w:szCs w:val="22"/>
            <w:lang w:eastAsia="zh-CN"/>
          </w:rPr>
          <w:t>R1-2101239</w:t>
        </w:r>
      </w:hyperlink>
      <w:r w:rsidR="00146DDA">
        <w:rPr>
          <w:rFonts w:ascii="Times New Roman" w:hAnsi="Times New Roman"/>
          <w:sz w:val="22"/>
          <w:szCs w:val="22"/>
          <w:lang w:eastAsia="zh-CN"/>
        </w:rPr>
        <w:tab/>
        <w:t xml:space="preserve">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Samsung</w:t>
      </w:r>
    </w:p>
    <w:p w:rsidR="002368B3" w:rsidRDefault="002368B3">
      <w:pPr>
        <w:pStyle w:val="ListParagraph"/>
        <w:numPr>
          <w:ilvl w:val="0"/>
          <w:numId w:val="19"/>
        </w:numPr>
        <w:rPr>
          <w:rFonts w:ascii="Times New Roman" w:hAnsi="Times New Roman"/>
          <w:sz w:val="22"/>
          <w:szCs w:val="22"/>
          <w:lang w:eastAsia="zh-CN"/>
        </w:rPr>
      </w:pPr>
      <w:hyperlink r:id="rId24" w:history="1">
        <w:r w:rsidR="00146DDA">
          <w:rPr>
            <w:rStyle w:val="Hyperlink"/>
            <w:rFonts w:ascii="Times New Roman" w:hAnsi="Times New Roman"/>
            <w:sz w:val="22"/>
            <w:szCs w:val="22"/>
            <w:lang w:eastAsia="zh-CN"/>
          </w:rPr>
          <w:t>R1-2101294</w:t>
        </w:r>
      </w:hyperlink>
      <w:r w:rsidR="00146DDA">
        <w:rPr>
          <w:rFonts w:ascii="Times New Roman" w:hAnsi="Times New Roman"/>
          <w:sz w:val="22"/>
          <w:szCs w:val="22"/>
          <w:lang w:eastAsia="zh-CN"/>
        </w:rPr>
        <w:tab/>
        <w:t xml:space="preserve">Fast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InterDigital</w:t>
      </w:r>
      <w:proofErr w:type="spellEnd"/>
      <w:r w:rsidR="00146DDA">
        <w:rPr>
          <w:rFonts w:ascii="Times New Roman" w:hAnsi="Times New Roman"/>
          <w:sz w:val="22"/>
          <w:szCs w:val="22"/>
          <w:lang w:eastAsia="zh-CN"/>
        </w:rPr>
        <w:t>, Inc.</w:t>
      </w:r>
    </w:p>
    <w:p w:rsidR="002368B3" w:rsidRDefault="002368B3">
      <w:pPr>
        <w:pStyle w:val="ListParagraph"/>
        <w:numPr>
          <w:ilvl w:val="0"/>
          <w:numId w:val="19"/>
        </w:numPr>
        <w:rPr>
          <w:rFonts w:ascii="Times New Roman" w:hAnsi="Times New Roman"/>
          <w:sz w:val="22"/>
          <w:szCs w:val="22"/>
          <w:lang w:eastAsia="zh-CN"/>
        </w:rPr>
      </w:pPr>
      <w:hyperlink r:id="rId25" w:history="1">
        <w:r w:rsidR="00146DDA">
          <w:rPr>
            <w:rStyle w:val="Hyperlink"/>
            <w:rFonts w:ascii="Times New Roman" w:hAnsi="Times New Roman"/>
            <w:sz w:val="22"/>
            <w:szCs w:val="22"/>
            <w:lang w:eastAsia="zh-CN"/>
          </w:rPr>
          <w:t>R1-2101364</w:t>
        </w:r>
      </w:hyperlink>
      <w:r w:rsidR="00146DDA">
        <w:rPr>
          <w:rFonts w:ascii="Times New Roman" w:hAnsi="Times New Roman"/>
          <w:sz w:val="22"/>
          <w:szCs w:val="22"/>
          <w:lang w:eastAsia="zh-CN"/>
        </w:rPr>
        <w:tab/>
        <w:t xml:space="preserve">On Efficiency Activation/De-activation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CA</w:t>
      </w:r>
      <w:r w:rsidR="00146DDA">
        <w:rPr>
          <w:rFonts w:ascii="Times New Roman" w:hAnsi="Times New Roman"/>
          <w:sz w:val="22"/>
          <w:szCs w:val="22"/>
          <w:lang w:eastAsia="zh-CN"/>
        </w:rPr>
        <w:tab/>
        <w:t>Apple</w:t>
      </w:r>
    </w:p>
    <w:p w:rsidR="002368B3" w:rsidRDefault="002368B3">
      <w:pPr>
        <w:pStyle w:val="ListParagraph"/>
        <w:numPr>
          <w:ilvl w:val="0"/>
          <w:numId w:val="19"/>
        </w:numPr>
        <w:rPr>
          <w:rFonts w:ascii="Times New Roman" w:hAnsi="Times New Roman"/>
          <w:sz w:val="22"/>
          <w:szCs w:val="22"/>
          <w:lang w:eastAsia="zh-CN"/>
        </w:rPr>
      </w:pPr>
      <w:hyperlink r:id="rId26" w:history="1">
        <w:r w:rsidR="00146DDA">
          <w:rPr>
            <w:rStyle w:val="Hyperlink"/>
            <w:rFonts w:ascii="Times New Roman" w:hAnsi="Times New Roman"/>
            <w:sz w:val="22"/>
            <w:szCs w:val="22"/>
            <w:lang w:eastAsia="zh-CN"/>
          </w:rPr>
          <w:t>R1-2101492</w:t>
        </w:r>
      </w:hyperlink>
      <w:r w:rsidR="00146DDA">
        <w:rPr>
          <w:rFonts w:ascii="Times New Roman" w:hAnsi="Times New Roman"/>
          <w:sz w:val="22"/>
          <w:szCs w:val="22"/>
          <w:lang w:eastAsia="zh-CN"/>
        </w:rPr>
        <w:tab/>
        <w:t xml:space="preserve">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t>Qualcomm Incorporated</w:t>
      </w:r>
    </w:p>
    <w:p w:rsidR="002368B3" w:rsidRDefault="002368B3">
      <w:pPr>
        <w:pStyle w:val="ListParagraph"/>
        <w:numPr>
          <w:ilvl w:val="0"/>
          <w:numId w:val="19"/>
        </w:numPr>
        <w:rPr>
          <w:rFonts w:ascii="Times New Roman" w:hAnsi="Times New Roman"/>
          <w:sz w:val="22"/>
          <w:szCs w:val="22"/>
          <w:lang w:eastAsia="zh-CN"/>
        </w:rPr>
      </w:pPr>
      <w:hyperlink r:id="rId27" w:history="1">
        <w:r w:rsidR="00146DDA">
          <w:rPr>
            <w:rStyle w:val="Hyperlink"/>
            <w:rFonts w:ascii="Times New Roman" w:hAnsi="Times New Roman"/>
            <w:sz w:val="22"/>
            <w:szCs w:val="22"/>
            <w:lang w:eastAsia="zh-CN"/>
          </w:rPr>
          <w:t>R1-2101563</w:t>
        </w:r>
      </w:hyperlink>
      <w:r w:rsidR="00146DDA">
        <w:rPr>
          <w:rFonts w:ascii="Times New Roman" w:hAnsi="Times New Roman"/>
          <w:sz w:val="22"/>
          <w:szCs w:val="22"/>
          <w:lang w:eastAsia="zh-CN"/>
        </w:rPr>
        <w:tab/>
        <w:t xml:space="preserve">Reduced Latency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Ericsson</w:t>
      </w:r>
    </w:p>
    <w:p w:rsidR="002368B3" w:rsidRDefault="002368B3">
      <w:pPr>
        <w:pStyle w:val="ListParagraph"/>
        <w:numPr>
          <w:ilvl w:val="0"/>
          <w:numId w:val="19"/>
        </w:numPr>
        <w:rPr>
          <w:rFonts w:ascii="Times New Roman" w:hAnsi="Times New Roman"/>
          <w:sz w:val="22"/>
          <w:szCs w:val="22"/>
          <w:lang w:eastAsia="zh-CN"/>
        </w:rPr>
      </w:pPr>
      <w:hyperlink r:id="rId28" w:history="1">
        <w:r w:rsidR="00146DDA">
          <w:rPr>
            <w:rStyle w:val="Hyperlink"/>
            <w:rFonts w:ascii="Times New Roman" w:hAnsi="Times New Roman"/>
            <w:sz w:val="22"/>
            <w:szCs w:val="22"/>
            <w:lang w:eastAsia="zh-CN"/>
          </w:rPr>
          <w:t>R1-2101566</w:t>
        </w:r>
      </w:hyperlink>
      <w:r w:rsidR="00146DDA">
        <w:rPr>
          <w:rFonts w:ascii="Times New Roman" w:hAnsi="Times New Roman"/>
          <w:sz w:val="22"/>
          <w:szCs w:val="22"/>
          <w:lang w:eastAsia="zh-CN"/>
        </w:rPr>
        <w:tab/>
        <w:t xml:space="preserve">Efficient activation/deactivation of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ASUSTeK</w:t>
      </w:r>
      <w:proofErr w:type="spellEnd"/>
    </w:p>
    <w:p w:rsidR="002368B3" w:rsidRDefault="002368B3">
      <w:pPr>
        <w:pStyle w:val="ListParagraph"/>
        <w:numPr>
          <w:ilvl w:val="0"/>
          <w:numId w:val="19"/>
        </w:numPr>
        <w:rPr>
          <w:rFonts w:ascii="Times New Roman" w:hAnsi="Times New Roman"/>
          <w:sz w:val="22"/>
          <w:szCs w:val="22"/>
          <w:lang w:eastAsia="zh-CN"/>
        </w:rPr>
      </w:pPr>
      <w:hyperlink r:id="rId29" w:history="1">
        <w:r w:rsidR="00146DDA">
          <w:rPr>
            <w:rStyle w:val="Hyperlink"/>
            <w:rFonts w:ascii="Times New Roman" w:hAnsi="Times New Roman"/>
            <w:sz w:val="22"/>
            <w:szCs w:val="22"/>
            <w:lang w:eastAsia="zh-CN"/>
          </w:rPr>
          <w:t>R1-2101634</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NTT DOCOMO, INC.</w:t>
      </w:r>
    </w:p>
    <w:p w:rsidR="002368B3" w:rsidRDefault="002368B3"/>
    <w:p w:rsidR="002368B3" w:rsidRDefault="00146DDA">
      <w:pPr>
        <w:pStyle w:val="Heading1"/>
        <w:numPr>
          <w:ilvl w:val="0"/>
          <w:numId w:val="0"/>
        </w:numPr>
        <w:ind w:left="432" w:hanging="432"/>
      </w:pPr>
      <w:r>
        <w:rPr>
          <w:rFonts w:hint="eastAsia"/>
        </w:rPr>
        <w:t>A</w:t>
      </w:r>
      <w:r>
        <w:t>ppendix: Agreements</w:t>
      </w:r>
    </w:p>
    <w:p w:rsidR="002368B3" w:rsidRDefault="002368B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5"/>
      </w:tblGrid>
      <w:tr w:rsidR="002368B3">
        <w:trPr>
          <w:trHeight w:val="1279"/>
        </w:trPr>
        <w:tc>
          <w:tcPr>
            <w:tcW w:w="9275" w:type="dxa"/>
          </w:tcPr>
          <w:p w:rsidR="002368B3" w:rsidRDefault="00146DDA">
            <w:pPr>
              <w:spacing w:after="0"/>
              <w:rPr>
                <w:highlight w:val="green"/>
                <w:lang w:eastAsia="zh-CN"/>
              </w:rPr>
            </w:pPr>
            <w:r>
              <w:rPr>
                <w:highlight w:val="green"/>
                <w:lang w:eastAsia="zh-CN"/>
              </w:rPr>
              <w:t>Agreements:</w:t>
            </w:r>
          </w:p>
          <w:p w:rsidR="002368B3" w:rsidRDefault="00146DDA">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rsidR="002368B3" w:rsidRDefault="00146DDA">
            <w:pPr>
              <w:widowControl w:val="0"/>
              <w:numPr>
                <w:ilvl w:val="0"/>
                <w:numId w:val="17"/>
              </w:numPr>
              <w:adjustRightInd/>
              <w:spacing w:after="0"/>
              <w:rPr>
                <w:lang w:eastAsia="zh-CN"/>
              </w:rPr>
            </w:pPr>
            <w:r>
              <w:rPr>
                <w:lang w:eastAsia="zh-CN"/>
              </w:rPr>
              <w:t xml:space="preserve">FFS: how many burst/symbols are required for both AGC settling and Time/Frequency tracking for different cases, e.g. FR1 and FR2, known and unknown </w:t>
            </w:r>
            <w:proofErr w:type="spellStart"/>
            <w:r>
              <w:rPr>
                <w:lang w:eastAsia="zh-CN"/>
              </w:rPr>
              <w:t>SCell</w:t>
            </w:r>
            <w:proofErr w:type="spellEnd"/>
          </w:p>
          <w:p w:rsidR="002368B3" w:rsidRDefault="00146DDA">
            <w:pPr>
              <w:widowControl w:val="0"/>
              <w:numPr>
                <w:ilvl w:val="1"/>
                <w:numId w:val="17"/>
              </w:numPr>
              <w:adjustRightInd/>
              <w:spacing w:after="0"/>
              <w:rPr>
                <w:lang w:eastAsia="zh-CN"/>
              </w:rPr>
            </w:pPr>
            <w:r>
              <w:rPr>
                <w:lang w:eastAsia="zh-CN"/>
              </w:rPr>
              <w:t>A burst of temporary RS is notated as in S5.1.6.1.1 of TS 38.214</w:t>
            </w:r>
          </w:p>
          <w:p w:rsidR="002368B3" w:rsidRDefault="00146DDA">
            <w:pPr>
              <w:widowControl w:val="0"/>
              <w:numPr>
                <w:ilvl w:val="2"/>
                <w:numId w:val="17"/>
              </w:numPr>
              <w:adjustRightInd/>
              <w:spacing w:after="0"/>
              <w:rPr>
                <w:lang w:eastAsia="zh-CN"/>
              </w:rPr>
            </w:pPr>
            <w:r>
              <w:rPr>
                <w:lang w:eastAsia="zh-CN"/>
              </w:rPr>
              <w:t>“2-slot with four CSI-RSs resources (4 samples)” for FR1</w:t>
            </w:r>
          </w:p>
          <w:p w:rsidR="002368B3" w:rsidRDefault="00146DDA">
            <w:pPr>
              <w:widowControl w:val="0"/>
              <w:numPr>
                <w:ilvl w:val="2"/>
                <w:numId w:val="17"/>
              </w:numPr>
              <w:adjustRightInd/>
              <w:spacing w:after="0"/>
              <w:rPr>
                <w:lang w:eastAsia="zh-CN"/>
              </w:rPr>
            </w:pPr>
            <w:r>
              <w:rPr>
                <w:lang w:eastAsia="zh-CN"/>
              </w:rPr>
              <w:t>either “1-slot with two CSI-RSs resources (2 samples)” or “2-slot with four CSI-RSs resources (4 samples)” for FR2</w:t>
            </w:r>
          </w:p>
          <w:p w:rsidR="002368B3" w:rsidRDefault="00146DDA">
            <w:pPr>
              <w:widowControl w:val="0"/>
              <w:numPr>
                <w:ilvl w:val="0"/>
                <w:numId w:val="17"/>
              </w:numPr>
              <w:adjustRightInd/>
              <w:spacing w:after="0"/>
              <w:rPr>
                <w:lang w:eastAsia="zh-CN"/>
              </w:rPr>
            </w:pPr>
            <w:r>
              <w:rPr>
                <w:lang w:eastAsia="zh-CN"/>
              </w:rPr>
              <w:t>The working assumption can be confirmed after RAN4 check. (</w:t>
            </w:r>
            <w:proofErr w:type="gramStart"/>
            <w:r>
              <w:rPr>
                <w:lang w:eastAsia="zh-CN"/>
              </w:rPr>
              <w:t>A LS</w:t>
            </w:r>
            <w:proofErr w:type="gramEnd"/>
            <w:r>
              <w:rPr>
                <w:lang w:eastAsia="zh-CN"/>
              </w:rPr>
              <w:t xml:space="preserve"> for such request is planned).</w:t>
            </w:r>
          </w:p>
          <w:p w:rsidR="002368B3" w:rsidRDefault="002368B3">
            <w:pPr>
              <w:spacing w:after="0"/>
              <w:rPr>
                <w:lang w:val="en-GB"/>
              </w:rPr>
            </w:pPr>
          </w:p>
          <w:p w:rsidR="002368B3" w:rsidRDefault="00146DDA">
            <w:pPr>
              <w:spacing w:after="0"/>
              <w:rPr>
                <w:highlight w:val="green"/>
                <w:lang w:eastAsia="zh-CN"/>
              </w:rPr>
            </w:pPr>
            <w:r>
              <w:rPr>
                <w:highlight w:val="green"/>
                <w:lang w:eastAsia="zh-CN"/>
              </w:rPr>
              <w:t>Agreements:</w:t>
            </w:r>
          </w:p>
          <w:p w:rsidR="002368B3" w:rsidRDefault="00146DDA">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rsidR="002368B3" w:rsidRDefault="00146DDA">
            <w:pPr>
              <w:widowControl w:val="0"/>
              <w:numPr>
                <w:ilvl w:val="0"/>
                <w:numId w:val="20"/>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rsidR="002368B3" w:rsidRDefault="00146DDA">
            <w:pPr>
              <w:widowControl w:val="0"/>
              <w:numPr>
                <w:ilvl w:val="1"/>
                <w:numId w:val="20"/>
              </w:numPr>
              <w:adjustRightInd/>
              <w:spacing w:after="0"/>
              <w:ind w:left="1035"/>
              <w:rPr>
                <w:lang w:eastAsia="ko-KR"/>
              </w:rPr>
            </w:pPr>
            <w:r>
              <w:lastRenderedPageBreak/>
              <w:t>FFS detailed design of this integrated triggering signaling.</w:t>
            </w:r>
          </w:p>
          <w:p w:rsidR="002368B3" w:rsidRDefault="00146DDA">
            <w:pPr>
              <w:widowControl w:val="0"/>
              <w:numPr>
                <w:ilvl w:val="1"/>
                <w:numId w:val="20"/>
              </w:numPr>
              <w:adjustRightInd/>
              <w:spacing w:after="0"/>
              <w:ind w:left="1035"/>
              <w:rPr>
                <w:lang w:eastAsia="ko-KR"/>
              </w:rPr>
            </w:pPr>
            <w:r>
              <w:t>Potential examples of single triggering signaling for further discussions</w:t>
            </w:r>
          </w:p>
          <w:p w:rsidR="002368B3" w:rsidRDefault="00146DDA">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rsidR="002368B3" w:rsidRDefault="00146DDA">
            <w:pPr>
              <w:widowControl w:val="0"/>
              <w:numPr>
                <w:ilvl w:val="1"/>
                <w:numId w:val="21"/>
              </w:numPr>
              <w:adjustRightInd/>
              <w:spacing w:after="0"/>
              <w:rPr>
                <w:rFonts w:eastAsia="Times New Roman"/>
              </w:rPr>
            </w:pPr>
            <w:r>
              <w:rPr>
                <w:rFonts w:eastAsia="Times New Roman"/>
              </w:rPr>
              <w:t>A DCI for both triggers</w:t>
            </w:r>
          </w:p>
          <w:p w:rsidR="002368B3" w:rsidRDefault="00146DDA">
            <w:pPr>
              <w:widowControl w:val="0"/>
              <w:numPr>
                <w:ilvl w:val="1"/>
                <w:numId w:val="21"/>
              </w:numPr>
              <w:adjustRightInd/>
              <w:spacing w:after="0"/>
              <w:rPr>
                <w:rFonts w:eastAsia="Times New Roman"/>
              </w:rPr>
            </w:pPr>
            <w:r>
              <w:rPr>
                <w:rFonts w:eastAsia="Times New Roman"/>
              </w:rPr>
              <w:t>A PDSCH TB and its scheduling DL grant, e.g. MAC-CE for activation and DL grant for temporary RS</w:t>
            </w:r>
          </w:p>
          <w:p w:rsidR="002368B3" w:rsidRDefault="00146DDA">
            <w:pPr>
              <w:widowControl w:val="0"/>
              <w:numPr>
                <w:ilvl w:val="1"/>
                <w:numId w:val="21"/>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rsidR="002368B3" w:rsidRDefault="00146DDA">
            <w:pPr>
              <w:widowControl w:val="0"/>
              <w:numPr>
                <w:ilvl w:val="1"/>
                <w:numId w:val="21"/>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rsidR="002368B3" w:rsidRDefault="00146DDA">
            <w:pPr>
              <w:widowControl w:val="0"/>
              <w:numPr>
                <w:ilvl w:val="0"/>
                <w:numId w:val="20"/>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rsidR="002368B3" w:rsidRDefault="00146DDA">
            <w:pPr>
              <w:widowControl w:val="0"/>
              <w:numPr>
                <w:ilvl w:val="1"/>
                <w:numId w:val="20"/>
              </w:numPr>
              <w:adjustRightInd/>
              <w:spacing w:after="0"/>
              <w:ind w:left="1035"/>
              <w:rPr>
                <w:lang w:eastAsia="zh-CN"/>
              </w:rPr>
            </w:pPr>
            <w:r>
              <w:t>FFS detailed design of separate triggering signaling.</w:t>
            </w:r>
          </w:p>
          <w:p w:rsidR="002368B3" w:rsidRDefault="00146DDA">
            <w:pPr>
              <w:widowControl w:val="0"/>
              <w:numPr>
                <w:ilvl w:val="1"/>
                <w:numId w:val="20"/>
              </w:numPr>
              <w:adjustRightInd/>
              <w:spacing w:after="0"/>
              <w:ind w:left="1035"/>
              <w:rPr>
                <w:lang w:eastAsia="ko-KR"/>
              </w:rPr>
            </w:pPr>
            <w:r>
              <w:t>Potential examples of separate triggering signaling for further discussions</w:t>
            </w:r>
          </w:p>
          <w:p w:rsidR="002368B3" w:rsidRDefault="00146DDA">
            <w:pPr>
              <w:widowControl w:val="0"/>
              <w:numPr>
                <w:ilvl w:val="1"/>
                <w:numId w:val="22"/>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w:t>
            </w:r>
            <w:proofErr w:type="spellStart"/>
            <w:r>
              <w:rPr>
                <w:rFonts w:eastAsia="Times New Roman"/>
              </w:rPr>
              <w:t>Rel</w:t>
            </w:r>
            <w:proofErr w:type="spellEnd"/>
            <w:r>
              <w:rPr>
                <w:rFonts w:eastAsia="Times New Roman"/>
              </w:rPr>
              <w:t xml:space="preserve"> 15/16 DCI triggering</w:t>
            </w:r>
          </w:p>
          <w:p w:rsidR="002368B3" w:rsidRDefault="00146DDA">
            <w:pPr>
              <w:widowControl w:val="0"/>
              <w:numPr>
                <w:ilvl w:val="1"/>
                <w:numId w:val="22"/>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rsidR="002368B3" w:rsidRDefault="00146DDA">
            <w:pPr>
              <w:widowControl w:val="0"/>
              <w:numPr>
                <w:ilvl w:val="0"/>
                <w:numId w:val="20"/>
              </w:numPr>
              <w:adjustRightInd/>
              <w:spacing w:after="0"/>
              <w:ind w:left="720"/>
              <w:rPr>
                <w:rFonts w:eastAsia="Times New Roman"/>
                <w:lang w:eastAsia="ko-KR"/>
              </w:rPr>
            </w:pPr>
            <w:r>
              <w:rPr>
                <w:rFonts w:eastAsia="Times New Roman"/>
              </w:rPr>
              <w:t>Note: temporary RS should be triggered by DCI or MAC-CE.</w:t>
            </w:r>
          </w:p>
          <w:p w:rsidR="002368B3" w:rsidRDefault="00146DDA">
            <w:pPr>
              <w:widowControl w:val="0"/>
              <w:numPr>
                <w:ilvl w:val="0"/>
                <w:numId w:val="20"/>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rsidR="002368B3" w:rsidRDefault="00146DDA">
            <w:pPr>
              <w:widowControl w:val="0"/>
              <w:numPr>
                <w:ilvl w:val="0"/>
                <w:numId w:val="20"/>
              </w:numPr>
              <w:adjustRightInd/>
              <w:spacing w:after="0"/>
              <w:ind w:left="720"/>
              <w:rPr>
                <w:rFonts w:eastAsia="Times New Roman"/>
              </w:rPr>
            </w:pPr>
            <w:r>
              <w:rPr>
                <w:rFonts w:eastAsia="Times New Roman"/>
                <w:lang w:eastAsia="zh-CN"/>
              </w:rPr>
              <w:t xml:space="preserve">FFS handling of  </w:t>
            </w:r>
            <w:proofErr w:type="spellStart"/>
            <w:r>
              <w:rPr>
                <w:rFonts w:eastAsia="Times New Roman"/>
                <w:lang w:eastAsia="zh-CN"/>
              </w:rPr>
              <w:t>SCell</w:t>
            </w:r>
            <w:proofErr w:type="spellEnd"/>
            <w:r>
              <w:rPr>
                <w:rFonts w:eastAsia="Times New Roman"/>
                <w:lang w:eastAsia="zh-CN"/>
              </w:rPr>
              <w:t xml:space="preserve"> activation by existing Rel15/16 CA activation command when temporary RS is configured and triggered/not triggered</w:t>
            </w:r>
          </w:p>
          <w:p w:rsidR="002368B3" w:rsidRDefault="002368B3">
            <w:pPr>
              <w:rPr>
                <w:b/>
                <w:bCs/>
                <w:color w:val="000000"/>
                <w:highlight w:val="darkYellow"/>
                <w:shd w:val="clear" w:color="auto" w:fill="FFFF00"/>
              </w:rPr>
            </w:pPr>
          </w:p>
          <w:p w:rsidR="002368B3" w:rsidRDefault="00146DDA">
            <w:pPr>
              <w:rPr>
                <w:rFonts w:ascii="Gulim" w:eastAsia="Gulim" w:hAnsi="Gulim"/>
                <w:szCs w:val="24"/>
                <w:highlight w:val="darkYellow"/>
              </w:rPr>
            </w:pPr>
            <w:r>
              <w:rPr>
                <w:b/>
                <w:bCs/>
                <w:color w:val="000000"/>
                <w:highlight w:val="darkYellow"/>
                <w:shd w:val="clear" w:color="auto" w:fill="FFFF00"/>
              </w:rPr>
              <w:t>Working Assumption</w:t>
            </w:r>
          </w:p>
          <w:p w:rsidR="002368B3" w:rsidRDefault="00146DDA">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rsidR="002368B3" w:rsidRDefault="002368B3">
            <w:pPr>
              <w:rPr>
                <w:rFonts w:ascii="Calibri" w:hAnsi="Calibri"/>
                <w:color w:val="365F91"/>
              </w:rPr>
            </w:pPr>
          </w:p>
          <w:p w:rsidR="002368B3" w:rsidRDefault="00146DDA">
            <w:pPr>
              <w:rPr>
                <w:rFonts w:ascii="Gulim" w:eastAsia="Gulim" w:hAnsi="Gulim"/>
                <w:szCs w:val="24"/>
                <w:highlight w:val="green"/>
              </w:rPr>
            </w:pPr>
            <w:r>
              <w:rPr>
                <w:color w:val="000000"/>
                <w:highlight w:val="green"/>
                <w:shd w:val="clear" w:color="auto" w:fill="FFFF00"/>
              </w:rPr>
              <w:t>Agreements:</w:t>
            </w:r>
          </w:p>
          <w:p w:rsidR="002368B3" w:rsidRDefault="00146DDA">
            <w:pPr>
              <w:rPr>
                <w:rFonts w:ascii="Gulim" w:eastAsia="Gulim" w:hAnsi="Gulim"/>
              </w:rPr>
            </w:pPr>
            <w:r>
              <w:t xml:space="preserve">TRS is selected as temporary RS for </w:t>
            </w:r>
            <w:proofErr w:type="spellStart"/>
            <w:r>
              <w:t>Scell</w:t>
            </w:r>
            <w:proofErr w:type="spellEnd"/>
            <w:r>
              <w:t xml:space="preserve"> activation</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proofErr w:type="spellStart"/>
            <w:r>
              <w:t>aperiodic</w:t>
            </w:r>
            <w:proofErr w:type="spellEnd"/>
            <w:r>
              <w:t xml:space="preserve"> CSI-RS, P/SP-CSI RS,</w:t>
            </w:r>
            <w:r>
              <w:rPr>
                <w:rStyle w:val="apple-converted-space"/>
              </w:rPr>
              <w:t> </w:t>
            </w:r>
            <w:r>
              <w:t>SRS</w:t>
            </w:r>
            <w:r>
              <w:rPr>
                <w:rStyle w:val="apple-converted-space"/>
              </w:rPr>
              <w:t> </w:t>
            </w:r>
            <w:r>
              <w:t>and</w:t>
            </w:r>
            <w:r>
              <w:rPr>
                <w:rStyle w:val="apple-converted-space"/>
              </w:rPr>
              <w:t> </w:t>
            </w:r>
            <w:r>
              <w:t>RS based on SSS/PSS, are not precluded.</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2368B3" w:rsidRDefault="00146DDA">
            <w:pPr>
              <w:rPr>
                <w:rFonts w:ascii="Gulim" w:eastAsia="Gulim" w:hAnsi="Gulim"/>
              </w:rPr>
            </w:pPr>
            <w:r>
              <w:rPr>
                <w:color w:val="365F91"/>
              </w:rPr>
              <w:t>  </w:t>
            </w:r>
          </w:p>
          <w:p w:rsidR="002368B3" w:rsidRDefault="00146DDA">
            <w:pPr>
              <w:rPr>
                <w:rFonts w:ascii="Gulim" w:eastAsia="Gulim" w:hAnsi="Gulim"/>
                <w:highlight w:val="green"/>
              </w:rPr>
            </w:pPr>
            <w:r>
              <w:rPr>
                <w:color w:val="000000"/>
                <w:highlight w:val="green"/>
                <w:shd w:val="clear" w:color="auto" w:fill="FFFF00"/>
              </w:rPr>
              <w:t>Agreements:</w:t>
            </w:r>
          </w:p>
          <w:p w:rsidR="002368B3" w:rsidRDefault="00146DDA">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2368B3" w:rsidRDefault="00146DDA">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2368B3" w:rsidRDefault="002368B3">
            <w:pPr>
              <w:ind w:left="420" w:hanging="420"/>
            </w:pPr>
          </w:p>
          <w:p w:rsidR="002368B3" w:rsidRDefault="00146DDA">
            <w:pPr>
              <w:autoSpaceDE/>
              <w:autoSpaceDN/>
              <w:adjustRightInd/>
              <w:snapToGrid/>
              <w:spacing w:after="0"/>
              <w:jc w:val="left"/>
              <w:rPr>
                <w:lang w:eastAsia="zh-CN"/>
              </w:rPr>
            </w:pPr>
            <w:r>
              <w:rPr>
                <w:highlight w:val="green"/>
                <w:lang w:eastAsia="zh-CN"/>
              </w:rPr>
              <w:t>Agreements</w:t>
            </w:r>
            <w:r>
              <w:rPr>
                <w:lang w:eastAsia="zh-CN"/>
              </w:rPr>
              <w:t>:</w:t>
            </w:r>
          </w:p>
          <w:p w:rsidR="002368B3" w:rsidRDefault="00146DDA">
            <w:pPr>
              <w:adjustRightInd/>
              <w:rPr>
                <w:lang w:eastAsia="zh-CN"/>
              </w:rPr>
            </w:pPr>
            <w:r>
              <w:rPr>
                <w:lang w:eastAsia="zh-CN"/>
              </w:rPr>
              <w:lastRenderedPageBreak/>
              <w:t>Companies are encouraged to provide design details of temporary RS next meeting, at least including:</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rsidR="002368B3" w:rsidRDefault="00146DDA">
            <w:pPr>
              <w:numPr>
                <w:ilvl w:val="0"/>
                <w:numId w:val="2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rsidR="002368B3" w:rsidRDefault="002368B3">
      <w:pPr>
        <w:rPr>
          <w:lang w:eastAsia="zh-CN"/>
        </w:rPr>
      </w:pPr>
    </w:p>
    <w:p w:rsidR="002368B3" w:rsidRDefault="002368B3">
      <w:pPr>
        <w:rPr>
          <w:lang w:eastAsia="zh-CN"/>
        </w:rPr>
      </w:pPr>
    </w:p>
    <w:sectPr w:rsidR="002368B3" w:rsidSect="002368B3">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DDA" w:rsidRDefault="00146DDA" w:rsidP="002368B3">
      <w:pPr>
        <w:spacing w:after="0"/>
      </w:pPr>
      <w:r>
        <w:separator/>
      </w:r>
    </w:p>
  </w:endnote>
  <w:endnote w:type="continuationSeparator" w:id="0">
    <w:p w:rsidR="00146DDA" w:rsidRDefault="00146DDA" w:rsidP="002368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Yu Gothic"/>
    <w:charset w:val="80"/>
    <w:family w:val="roman"/>
    <w:pitch w:val="default"/>
    <w:sig w:usb0="00000000" w:usb1="00000000"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Book Antiqua"/>
    <w:panose1 w:val="02020503050405090304"/>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DDA" w:rsidRDefault="00146DDA">
      <w:pPr>
        <w:spacing w:after="0"/>
      </w:pPr>
      <w:r>
        <w:separator/>
      </w:r>
    </w:p>
  </w:footnote>
  <w:footnote w:type="continuationSeparator" w:id="0">
    <w:p w:rsidR="00146DDA" w:rsidRDefault="00146DD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1">
    <w:nsid w:val="00D34372"/>
    <w:multiLevelType w:val="singleLevel"/>
    <w:tmpl w:val="00D34372"/>
    <w:lvl w:ilvl="0">
      <w:start w:val="1"/>
      <w:numFmt w:val="bullet"/>
      <w:lvlText w:val=""/>
      <w:lvlJc w:val="left"/>
      <w:pPr>
        <w:tabs>
          <w:tab w:val="left" w:pos="420"/>
        </w:tabs>
        <w:ind w:left="420" w:hanging="420"/>
      </w:pPr>
      <w:rPr>
        <w:rFonts w:ascii="Wingdings" w:hAnsi="Wingdings" w:hint="default"/>
      </w:rPr>
    </w:lvl>
  </w:abstractNum>
  <w:abstractNum w:abstractNumId="2">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7"/>
  </w:num>
  <w:num w:numId="2">
    <w:abstractNumId w:val="9"/>
  </w:num>
  <w:num w:numId="3">
    <w:abstractNumId w:val="13"/>
  </w:num>
  <w:num w:numId="4">
    <w:abstractNumId w:val="22"/>
    <w:lvlOverride w:ilvl="0">
      <w:startOverride w:val="1"/>
    </w:lvlOverride>
  </w:num>
  <w:num w:numId="5">
    <w:abstractNumId w:val="12"/>
  </w:num>
  <w:num w:numId="6">
    <w:abstractNumId w:val="6"/>
  </w:num>
  <w:num w:numId="7">
    <w:abstractNumId w:val="5"/>
  </w:num>
  <w:num w:numId="8">
    <w:abstractNumId w:val="11"/>
  </w:num>
  <w:num w:numId="9">
    <w:abstractNumId w:val="4"/>
  </w:num>
  <w:num w:numId="10">
    <w:abstractNumId w:val="20"/>
  </w:num>
  <w:num w:numId="11">
    <w:abstractNumId w:val="16"/>
  </w:num>
  <w:num w:numId="12">
    <w:abstractNumId w:val="0"/>
  </w:num>
  <w:num w:numId="13">
    <w:abstractNumId w:val="21"/>
  </w:num>
  <w:num w:numId="14">
    <w:abstractNumId w:val="3"/>
  </w:num>
  <w:num w:numId="15">
    <w:abstractNumId w:val="15"/>
  </w:num>
  <w:num w:numId="16">
    <w:abstractNumId w:val="14"/>
  </w:num>
  <w:num w:numId="17">
    <w:abstractNumId w:val="19"/>
  </w:num>
  <w:num w:numId="18">
    <w:abstractNumId w:val="1"/>
  </w:num>
  <w:num w:numId="19">
    <w:abstractNumId w:val="8"/>
  </w:num>
  <w:num w:numId="20">
    <w:abstractNumId w:val="17"/>
  </w:num>
  <w:num w:numId="21">
    <w:abstractNumId w:val="2"/>
  </w:num>
  <w:num w:numId="22">
    <w:abstractNumId w:val="18"/>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862"/>
    <w:rsid w:val="000128E6"/>
    <w:rsid w:val="0001324D"/>
    <w:rsid w:val="0001338D"/>
    <w:rsid w:val="00013D74"/>
    <w:rsid w:val="0001440D"/>
    <w:rsid w:val="000154E7"/>
    <w:rsid w:val="00015EFB"/>
    <w:rsid w:val="000165E2"/>
    <w:rsid w:val="000172BE"/>
    <w:rsid w:val="00017D8A"/>
    <w:rsid w:val="000201F8"/>
    <w:rsid w:val="00020B2C"/>
    <w:rsid w:val="000211DF"/>
    <w:rsid w:val="0002214F"/>
    <w:rsid w:val="0002235A"/>
    <w:rsid w:val="00023388"/>
    <w:rsid w:val="00023425"/>
    <w:rsid w:val="00023AE7"/>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86B"/>
    <w:rsid w:val="00472E27"/>
    <w:rsid w:val="004730A9"/>
    <w:rsid w:val="00474220"/>
    <w:rsid w:val="00474754"/>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DE0"/>
    <w:rsid w:val="004E3048"/>
    <w:rsid w:val="004E4060"/>
    <w:rsid w:val="004E409A"/>
    <w:rsid w:val="004E4634"/>
    <w:rsid w:val="004E541D"/>
    <w:rsid w:val="004F0610"/>
    <w:rsid w:val="004F0FB9"/>
    <w:rsid w:val="004F2331"/>
    <w:rsid w:val="004F2F7E"/>
    <w:rsid w:val="004F3050"/>
    <w:rsid w:val="004F32B5"/>
    <w:rsid w:val="004F3F95"/>
    <w:rsid w:val="004F407E"/>
    <w:rsid w:val="004F43B5"/>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128C"/>
    <w:rsid w:val="0070136B"/>
    <w:rsid w:val="007025CB"/>
    <w:rsid w:val="00702C3A"/>
    <w:rsid w:val="00703103"/>
    <w:rsid w:val="007034AA"/>
    <w:rsid w:val="00703C9D"/>
    <w:rsid w:val="0070490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D3B"/>
    <w:rsid w:val="007B3F3A"/>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3BE2"/>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2C80"/>
    <w:rsid w:val="00942F7B"/>
    <w:rsid w:val="00943197"/>
    <w:rsid w:val="0094356B"/>
    <w:rsid w:val="009435F2"/>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BF3"/>
    <w:rsid w:val="00A63DE2"/>
    <w:rsid w:val="00A64110"/>
    <w:rsid w:val="00A64942"/>
    <w:rsid w:val="00A64B84"/>
    <w:rsid w:val="00A64F7A"/>
    <w:rsid w:val="00A65911"/>
    <w:rsid w:val="00A6643C"/>
    <w:rsid w:val="00A669C6"/>
    <w:rsid w:val="00A67544"/>
    <w:rsid w:val="00A677AD"/>
    <w:rsid w:val="00A7075B"/>
    <w:rsid w:val="00A717CD"/>
    <w:rsid w:val="00A71A9B"/>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09A4"/>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1E9"/>
    <w:rsid w:val="00C24723"/>
    <w:rsid w:val="00C24B4D"/>
    <w:rsid w:val="00C255A5"/>
    <w:rsid w:val="00C255FF"/>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6575"/>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6670"/>
    <w:rsid w:val="00D2685C"/>
    <w:rsid w:val="00D2692B"/>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D5C"/>
    <w:rsid w:val="00E53FA9"/>
    <w:rsid w:val="00E5414C"/>
    <w:rsid w:val="00E54724"/>
    <w:rsid w:val="00E547B3"/>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AB5"/>
    <w:rsid w:val="00EF1F9C"/>
    <w:rsid w:val="00EF2E1D"/>
    <w:rsid w:val="00EF2F25"/>
    <w:rsid w:val="00EF4366"/>
    <w:rsid w:val="00EF4CD6"/>
    <w:rsid w:val="00EF55A0"/>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B4D14B4"/>
    <w:rsid w:val="0DDA100A"/>
    <w:rsid w:val="1F8B4B70"/>
    <w:rsid w:val="4BFF36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68B3"/>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2368B3"/>
    <w:pPr>
      <w:keepNext/>
      <w:numPr>
        <w:numId w:val="1"/>
      </w:numPr>
      <w:spacing w:before="120"/>
      <w:outlineLvl w:val="0"/>
    </w:pPr>
    <w:rPr>
      <w:b/>
      <w:bCs/>
      <w:sz w:val="28"/>
      <w:szCs w:val="28"/>
    </w:rPr>
  </w:style>
  <w:style w:type="paragraph" w:styleId="Heading2">
    <w:name w:val="heading 2"/>
    <w:basedOn w:val="Normal"/>
    <w:next w:val="Normal"/>
    <w:link w:val="Heading2Char"/>
    <w:qFormat/>
    <w:rsid w:val="002368B3"/>
    <w:pPr>
      <w:keepNext/>
      <w:numPr>
        <w:ilvl w:val="1"/>
        <w:numId w:val="1"/>
      </w:numPr>
      <w:spacing w:before="120"/>
      <w:outlineLvl w:val="1"/>
    </w:pPr>
    <w:rPr>
      <w:b/>
      <w:bCs/>
      <w:sz w:val="24"/>
    </w:rPr>
  </w:style>
  <w:style w:type="paragraph" w:styleId="Heading3">
    <w:name w:val="heading 3"/>
    <w:basedOn w:val="Normal"/>
    <w:next w:val="Normal"/>
    <w:qFormat/>
    <w:rsid w:val="002368B3"/>
    <w:pPr>
      <w:keepNext/>
      <w:numPr>
        <w:ilvl w:val="2"/>
        <w:numId w:val="1"/>
      </w:numPr>
      <w:spacing w:before="120"/>
      <w:outlineLvl w:val="2"/>
    </w:pPr>
    <w:rPr>
      <w:b/>
    </w:rPr>
  </w:style>
  <w:style w:type="paragraph" w:styleId="Heading4">
    <w:name w:val="heading 4"/>
    <w:basedOn w:val="Normal"/>
    <w:next w:val="Normal"/>
    <w:qFormat/>
    <w:rsid w:val="002368B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2368B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368B3"/>
    <w:pPr>
      <w:numPr>
        <w:ilvl w:val="5"/>
        <w:numId w:val="1"/>
      </w:numPr>
      <w:spacing w:before="240" w:after="60"/>
      <w:outlineLvl w:val="5"/>
    </w:pPr>
    <w:rPr>
      <w:b/>
      <w:bCs/>
    </w:rPr>
  </w:style>
  <w:style w:type="paragraph" w:styleId="Heading7">
    <w:name w:val="heading 7"/>
    <w:basedOn w:val="Normal"/>
    <w:next w:val="Normal"/>
    <w:qFormat/>
    <w:rsid w:val="002368B3"/>
    <w:pPr>
      <w:numPr>
        <w:ilvl w:val="6"/>
        <w:numId w:val="1"/>
      </w:numPr>
      <w:spacing w:before="240" w:after="60"/>
      <w:outlineLvl w:val="6"/>
    </w:pPr>
    <w:rPr>
      <w:sz w:val="24"/>
      <w:szCs w:val="24"/>
    </w:rPr>
  </w:style>
  <w:style w:type="paragraph" w:styleId="Heading8">
    <w:name w:val="heading 8"/>
    <w:basedOn w:val="Normal"/>
    <w:next w:val="Normal"/>
    <w:qFormat/>
    <w:rsid w:val="002368B3"/>
    <w:pPr>
      <w:numPr>
        <w:ilvl w:val="7"/>
        <w:numId w:val="1"/>
      </w:numPr>
      <w:spacing w:before="240" w:after="60"/>
      <w:outlineLvl w:val="7"/>
    </w:pPr>
    <w:rPr>
      <w:i/>
      <w:iCs/>
      <w:sz w:val="24"/>
      <w:szCs w:val="24"/>
    </w:rPr>
  </w:style>
  <w:style w:type="paragraph" w:styleId="Heading9">
    <w:name w:val="heading 9"/>
    <w:basedOn w:val="Normal"/>
    <w:next w:val="Normal"/>
    <w:qFormat/>
    <w:rsid w:val="002368B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2368B3"/>
    <w:rPr>
      <w:rFonts w:ascii="Tahoma" w:hAnsi="Tahoma" w:cs="Tahoma"/>
      <w:sz w:val="16"/>
      <w:szCs w:val="16"/>
    </w:rPr>
  </w:style>
  <w:style w:type="paragraph" w:styleId="BodyText">
    <w:name w:val="Body Text"/>
    <w:basedOn w:val="Normal"/>
    <w:link w:val="BodyTextChar"/>
    <w:qFormat/>
    <w:rsid w:val="002368B3"/>
    <w:rPr>
      <w:sz w:val="20"/>
      <w:szCs w:val="20"/>
    </w:rPr>
  </w:style>
  <w:style w:type="paragraph" w:styleId="BodyText2">
    <w:name w:val="Body Text 2"/>
    <w:basedOn w:val="Normal"/>
    <w:qFormat/>
    <w:rsid w:val="002368B3"/>
    <w:pPr>
      <w:spacing w:after="0"/>
      <w:jc w:val="left"/>
    </w:pPr>
    <w:rPr>
      <w:szCs w:val="20"/>
    </w:rPr>
  </w:style>
  <w:style w:type="paragraph" w:styleId="Caption">
    <w:name w:val="caption"/>
    <w:basedOn w:val="Normal"/>
    <w:next w:val="Normal"/>
    <w:link w:val="CaptionChar"/>
    <w:qFormat/>
    <w:rsid w:val="002368B3"/>
    <w:pPr>
      <w:jc w:val="center"/>
    </w:pPr>
    <w:rPr>
      <w:b/>
      <w:bCs/>
      <w:sz w:val="20"/>
      <w:szCs w:val="20"/>
    </w:rPr>
  </w:style>
  <w:style w:type="character" w:styleId="CommentReference">
    <w:name w:val="annotation reference"/>
    <w:basedOn w:val="DefaultParagraphFont"/>
    <w:semiHidden/>
    <w:unhideWhenUsed/>
    <w:qFormat/>
    <w:rsid w:val="002368B3"/>
    <w:rPr>
      <w:sz w:val="21"/>
      <w:szCs w:val="21"/>
    </w:rPr>
  </w:style>
  <w:style w:type="paragraph" w:styleId="CommentText">
    <w:name w:val="annotation text"/>
    <w:basedOn w:val="Normal"/>
    <w:link w:val="CommentTextChar"/>
    <w:semiHidden/>
    <w:unhideWhenUsed/>
    <w:qFormat/>
    <w:rsid w:val="002368B3"/>
    <w:pPr>
      <w:jc w:val="left"/>
    </w:pPr>
  </w:style>
  <w:style w:type="paragraph" w:styleId="CommentSubject">
    <w:name w:val="annotation subject"/>
    <w:basedOn w:val="CommentText"/>
    <w:next w:val="CommentText"/>
    <w:link w:val="CommentSubjectChar"/>
    <w:semiHidden/>
    <w:unhideWhenUsed/>
    <w:qFormat/>
    <w:rsid w:val="002368B3"/>
    <w:rPr>
      <w:b/>
      <w:bCs/>
    </w:rPr>
  </w:style>
  <w:style w:type="character" w:styleId="Emphasis">
    <w:name w:val="Emphasis"/>
    <w:basedOn w:val="DefaultParagraphFont"/>
    <w:uiPriority w:val="20"/>
    <w:qFormat/>
    <w:rsid w:val="002368B3"/>
    <w:rPr>
      <w:i/>
      <w:iCs/>
    </w:rPr>
  </w:style>
  <w:style w:type="character" w:styleId="FollowedHyperlink">
    <w:name w:val="FollowedHyperlink"/>
    <w:basedOn w:val="DefaultParagraphFont"/>
    <w:qFormat/>
    <w:rsid w:val="002368B3"/>
    <w:rPr>
      <w:color w:val="800080"/>
      <w:u w:val="single"/>
    </w:rPr>
  </w:style>
  <w:style w:type="paragraph" w:styleId="Footer">
    <w:name w:val="footer"/>
    <w:basedOn w:val="Normal"/>
    <w:link w:val="FooterChar"/>
    <w:qFormat/>
    <w:rsid w:val="002368B3"/>
    <w:pPr>
      <w:tabs>
        <w:tab w:val="center" w:pos="4680"/>
        <w:tab w:val="right" w:pos="9360"/>
      </w:tabs>
    </w:pPr>
  </w:style>
  <w:style w:type="character" w:styleId="FootnoteReference">
    <w:name w:val="footnote reference"/>
    <w:basedOn w:val="DefaultParagraphFont"/>
    <w:semiHidden/>
    <w:qFormat/>
    <w:rsid w:val="002368B3"/>
    <w:rPr>
      <w:vertAlign w:val="superscript"/>
    </w:rPr>
  </w:style>
  <w:style w:type="paragraph" w:styleId="FootnoteText">
    <w:name w:val="footnote text"/>
    <w:basedOn w:val="Normal"/>
    <w:semiHidden/>
    <w:qFormat/>
    <w:rsid w:val="002368B3"/>
    <w:rPr>
      <w:sz w:val="20"/>
      <w:szCs w:val="20"/>
    </w:rPr>
  </w:style>
  <w:style w:type="paragraph" w:styleId="Header">
    <w:name w:val="header"/>
    <w:basedOn w:val="Normal"/>
    <w:link w:val="HeaderChar"/>
    <w:qFormat/>
    <w:rsid w:val="002368B3"/>
    <w:pPr>
      <w:tabs>
        <w:tab w:val="center" w:pos="4680"/>
        <w:tab w:val="right" w:pos="9360"/>
      </w:tabs>
    </w:pPr>
  </w:style>
  <w:style w:type="character" w:styleId="Hyperlink">
    <w:name w:val="Hyperlink"/>
    <w:basedOn w:val="DefaultParagraphFont"/>
    <w:uiPriority w:val="99"/>
    <w:qFormat/>
    <w:rsid w:val="002368B3"/>
    <w:rPr>
      <w:color w:val="0000FF"/>
      <w:u w:val="single"/>
    </w:rPr>
  </w:style>
  <w:style w:type="paragraph" w:styleId="List">
    <w:name w:val="List"/>
    <w:basedOn w:val="Normal"/>
    <w:qFormat/>
    <w:rsid w:val="002368B3"/>
    <w:pPr>
      <w:ind w:left="360" w:hanging="360"/>
    </w:pPr>
  </w:style>
  <w:style w:type="paragraph" w:styleId="List2">
    <w:name w:val="List 2"/>
    <w:basedOn w:val="Normal"/>
    <w:semiHidden/>
    <w:unhideWhenUsed/>
    <w:qFormat/>
    <w:rsid w:val="002368B3"/>
    <w:pPr>
      <w:ind w:leftChars="200" w:left="100" w:hangingChars="200" w:hanging="200"/>
      <w:contextualSpacing/>
    </w:pPr>
  </w:style>
  <w:style w:type="paragraph" w:styleId="List3">
    <w:name w:val="List 3"/>
    <w:basedOn w:val="Normal"/>
    <w:semiHidden/>
    <w:unhideWhenUsed/>
    <w:qFormat/>
    <w:rsid w:val="002368B3"/>
    <w:pPr>
      <w:ind w:leftChars="400" w:left="100" w:hangingChars="200" w:hanging="200"/>
      <w:contextualSpacing/>
    </w:pPr>
  </w:style>
  <w:style w:type="paragraph" w:styleId="ListBullet">
    <w:name w:val="List Bullet"/>
    <w:basedOn w:val="List"/>
    <w:qFormat/>
    <w:rsid w:val="002368B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2368B3"/>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2368B3"/>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sid w:val="002368B3"/>
  </w:style>
  <w:style w:type="character" w:customStyle="1" w:styleId="CaptionChar">
    <w:name w:val="Caption Char"/>
    <w:basedOn w:val="DefaultParagraphFont"/>
    <w:link w:val="Caption"/>
    <w:qFormat/>
    <w:rsid w:val="002368B3"/>
    <w:rPr>
      <w:b/>
      <w:bCs/>
    </w:rPr>
  </w:style>
  <w:style w:type="paragraph" w:customStyle="1" w:styleId="References">
    <w:name w:val="References"/>
    <w:basedOn w:val="Normal"/>
    <w:qFormat/>
    <w:rsid w:val="002368B3"/>
    <w:pPr>
      <w:numPr>
        <w:numId w:val="2"/>
      </w:numPr>
      <w:adjustRightInd/>
      <w:spacing w:after="60"/>
    </w:pPr>
    <w:rPr>
      <w:sz w:val="20"/>
      <w:szCs w:val="16"/>
    </w:rPr>
  </w:style>
  <w:style w:type="paragraph" w:customStyle="1" w:styleId="Style26">
    <w:name w:val="_Style 26"/>
    <w:next w:val="Normal"/>
    <w:semiHidden/>
    <w:qFormat/>
    <w:rsid w:val="002368B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2368B3"/>
    <w:pPr>
      <w:keepNext/>
      <w:jc w:val="center"/>
    </w:pPr>
  </w:style>
  <w:style w:type="paragraph" w:customStyle="1" w:styleId="Eqn">
    <w:name w:val="Eqn"/>
    <w:basedOn w:val="Normal"/>
    <w:qFormat/>
    <w:rsid w:val="002368B3"/>
    <w:pPr>
      <w:tabs>
        <w:tab w:val="center" w:pos="4608"/>
        <w:tab w:val="right" w:pos="9216"/>
      </w:tabs>
    </w:pPr>
    <w:rPr>
      <w:lang w:eastAsia="ja-JP"/>
    </w:rPr>
  </w:style>
  <w:style w:type="paragraph" w:customStyle="1" w:styleId="tablecell">
    <w:name w:val="tablecell"/>
    <w:basedOn w:val="Normal"/>
    <w:qFormat/>
    <w:rsid w:val="002368B3"/>
    <w:pPr>
      <w:spacing w:before="20" w:after="20"/>
      <w:jc w:val="left"/>
    </w:pPr>
  </w:style>
  <w:style w:type="character" w:customStyle="1" w:styleId="HeaderChar">
    <w:name w:val="Header Char"/>
    <w:basedOn w:val="DefaultParagraphFont"/>
    <w:link w:val="Header"/>
    <w:qFormat/>
    <w:rsid w:val="002368B3"/>
    <w:rPr>
      <w:sz w:val="22"/>
      <w:szCs w:val="22"/>
    </w:rPr>
  </w:style>
  <w:style w:type="character" w:customStyle="1" w:styleId="FooterChar">
    <w:name w:val="Footer Char"/>
    <w:basedOn w:val="DefaultParagraphFont"/>
    <w:link w:val="Footer"/>
    <w:qFormat/>
    <w:rsid w:val="002368B3"/>
    <w:rPr>
      <w:sz w:val="22"/>
      <w:szCs w:val="22"/>
    </w:rPr>
  </w:style>
  <w:style w:type="paragraph" w:customStyle="1" w:styleId="tablecol">
    <w:name w:val="tablecol"/>
    <w:basedOn w:val="tablecell"/>
    <w:qFormat/>
    <w:rsid w:val="002368B3"/>
    <w:pPr>
      <w:jc w:val="center"/>
    </w:pPr>
    <w:rPr>
      <w:b/>
    </w:rPr>
  </w:style>
  <w:style w:type="paragraph" w:customStyle="1" w:styleId="B1">
    <w:name w:val="B1"/>
    <w:basedOn w:val="List"/>
    <w:link w:val="B1Zchn"/>
    <w:qFormat/>
    <w:rsid w:val="002368B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2368B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2368B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2368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sid w:val="002368B3"/>
    <w:rPr>
      <w:rFonts w:ascii="SimSun" w:hAnsi="SimSun"/>
      <w:sz w:val="24"/>
      <w:szCs w:val="24"/>
    </w:rPr>
  </w:style>
  <w:style w:type="paragraph" w:customStyle="1" w:styleId="textintend3">
    <w:name w:val="text intend 3"/>
    <w:basedOn w:val="Normal"/>
    <w:qFormat/>
    <w:rsid w:val="002368B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2368B3"/>
    <w:rPr>
      <w:rFonts w:eastAsia="MS Mincho"/>
      <w:lang w:val="en-GB"/>
    </w:rPr>
  </w:style>
  <w:style w:type="character" w:customStyle="1" w:styleId="B2Char">
    <w:name w:val="B2 Char"/>
    <w:link w:val="B2"/>
    <w:qFormat/>
    <w:rsid w:val="002368B3"/>
    <w:rPr>
      <w:rFonts w:eastAsia="MS Mincho"/>
      <w:lang w:val="en-GB"/>
    </w:rPr>
  </w:style>
  <w:style w:type="character" w:customStyle="1" w:styleId="B3Char">
    <w:name w:val="B3 Char"/>
    <w:link w:val="B3"/>
    <w:qFormat/>
    <w:rsid w:val="002368B3"/>
    <w:rPr>
      <w:rFonts w:eastAsia="MS Mincho"/>
      <w:lang w:val="en-GB"/>
    </w:rPr>
  </w:style>
  <w:style w:type="character" w:styleId="PlaceholderText">
    <w:name w:val="Placeholder Text"/>
    <w:basedOn w:val="DefaultParagraphFont"/>
    <w:uiPriority w:val="99"/>
    <w:semiHidden/>
    <w:qFormat/>
    <w:rsid w:val="002368B3"/>
    <w:rPr>
      <w:color w:val="808080"/>
    </w:rPr>
  </w:style>
  <w:style w:type="character" w:customStyle="1" w:styleId="Heading2Char">
    <w:name w:val="Heading 2 Char"/>
    <w:basedOn w:val="DefaultParagraphFont"/>
    <w:link w:val="Heading2"/>
    <w:qFormat/>
    <w:rsid w:val="002368B3"/>
    <w:rPr>
      <w:b/>
      <w:bCs/>
      <w:sz w:val="24"/>
    </w:rPr>
  </w:style>
  <w:style w:type="character" w:customStyle="1" w:styleId="CommentTextChar">
    <w:name w:val="Comment Text Char"/>
    <w:basedOn w:val="DefaultParagraphFont"/>
    <w:link w:val="CommentText"/>
    <w:semiHidden/>
    <w:qFormat/>
    <w:rsid w:val="002368B3"/>
    <w:rPr>
      <w:sz w:val="22"/>
      <w:szCs w:val="22"/>
    </w:rPr>
  </w:style>
  <w:style w:type="character" w:customStyle="1" w:styleId="CommentSubjectChar">
    <w:name w:val="Comment Subject Char"/>
    <w:basedOn w:val="CommentTextChar"/>
    <w:link w:val="CommentSubject"/>
    <w:semiHidden/>
    <w:qFormat/>
    <w:rsid w:val="002368B3"/>
    <w:rPr>
      <w:b/>
      <w:bCs/>
      <w:sz w:val="22"/>
      <w:szCs w:val="22"/>
    </w:rPr>
  </w:style>
  <w:style w:type="paragraph" w:customStyle="1" w:styleId="ZH">
    <w:name w:val="ZH"/>
    <w:qFormat/>
    <w:rsid w:val="002368B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2368B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2368B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2368B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2368B3"/>
    <w:rPr>
      <w:color w:val="605E5C"/>
      <w:shd w:val="clear" w:color="auto" w:fill="E1DFDD"/>
    </w:rPr>
  </w:style>
  <w:style w:type="character" w:customStyle="1" w:styleId="apple-converted-space">
    <w:name w:val="apple-converted-space"/>
    <w:qFormat/>
    <w:rsid w:val="002368B3"/>
  </w:style>
  <w:style w:type="character" w:customStyle="1" w:styleId="B10">
    <w:name w:val="B1 (文字)"/>
    <w:qFormat/>
    <w:rsid w:val="002368B3"/>
    <w:rPr>
      <w:rFonts w:eastAsia="MS Mincho"/>
      <w:lang w:val="en-GB" w:eastAsia="en-US" w:bidi="ar-SA"/>
    </w:rPr>
  </w:style>
  <w:style w:type="paragraph" w:styleId="DocumentMap">
    <w:name w:val="Document Map"/>
    <w:basedOn w:val="Normal"/>
    <w:link w:val="DocumentMapChar"/>
    <w:semiHidden/>
    <w:unhideWhenUsed/>
    <w:rsid w:val="00080281"/>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80281"/>
    <w:rPr>
      <w:rFonts w:ascii="Tahoma" w:hAnsi="Tahoma" w:cs="Tahoma"/>
      <w:kern w:val="2"/>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4\Docs\R1-2100112.zip" TargetMode="External"/><Relationship Id="rId18" Type="http://schemas.openxmlformats.org/officeDocument/2006/relationships/hyperlink" Target="file:///C:\Users\wanshic\OneDrive%20-%20Qualcomm\Documents\Standards\3GPP%20Standards\Meeting%20Documents\TSGR1_104\Docs\R1-2100679.zip" TargetMode="External"/><Relationship Id="rId26" Type="http://schemas.openxmlformats.org/officeDocument/2006/relationships/hyperlink" Target="file:///C:\Users\wanshic\OneDrive%20-%20Qualcomm\Documents\Standards\3GPP%20Standards\Meeting%20Documents\TSGR1_104\Docs\R1-210149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795.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4\Docs\R1-2100475.zip" TargetMode="External"/><Relationship Id="rId25" Type="http://schemas.openxmlformats.org/officeDocument/2006/relationships/hyperlink" Target="file:///C:\Users\wanshic\OneDrive%20-%20Qualcomm\Documents\Standards\3GPP%20Standards\Meeting%20Documents\TSGR1_104\Docs\R1-2101364.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360.zip" TargetMode="External"/><Relationship Id="rId20" Type="http://schemas.openxmlformats.org/officeDocument/2006/relationships/hyperlink" Target="file:///C:\Users\wanshic\OneDrive%20-%20Qualcomm\Documents\Standards\3GPP%20Standards\Meeting%20Documents\TSGR1_104\Docs\R1-2100721.zip" TargetMode="External"/><Relationship Id="rId29" Type="http://schemas.openxmlformats.org/officeDocument/2006/relationships/hyperlink" Target="file:///C:\Users\wanshic\OneDrive%20-%20Qualcomm\Documents\Standards\3GPP%20Standards\Meeting%20Documents\TSGR1_104\Docs\R1-210163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1294.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0192.zip" TargetMode="External"/><Relationship Id="rId23" Type="http://schemas.openxmlformats.org/officeDocument/2006/relationships/hyperlink" Target="file:///C:\Users\wanshic\OneDrive%20-%20Qualcomm\Documents\Standards\3GPP%20Standards\Meeting%20Documents\TSGR1_104\Docs\R1-2101239.zip" TargetMode="External"/><Relationship Id="rId28" Type="http://schemas.openxmlformats.org/officeDocument/2006/relationships/hyperlink" Target="file:///C:\Users\wanshic\OneDrive%20-%20Qualcomm\Documents\Standards\3GPP%20Standards\Meeting%20Documents\TSGR1_104\Docs\R1-2101566.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695.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4\Docs\R1-2100188.zip" TargetMode="External"/><Relationship Id="rId22" Type="http://schemas.openxmlformats.org/officeDocument/2006/relationships/hyperlink" Target="file:///C:\Users\wanshic\OneDrive%20-%20Qualcomm\Documents\Standards\3GPP%20Standards\Meeting%20Documents\TSGR1_104\Docs\R1-2101067.zip" TargetMode="External"/><Relationship Id="rId27" Type="http://schemas.openxmlformats.org/officeDocument/2006/relationships/hyperlink" Target="file:///C:\Users\wanshic\OneDrive%20-%20Qualcomm\Documents\Standards\3GPP%20Standards\Meeting%20Documents\TSGR1_104\Docs\R1-2101563.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EFCDC7-B392-447C-B708-4685F028323D}">
  <ds:schemaRefs/>
</ds:datastoreItem>
</file>

<file path=customXml/itemProps3.xml><?xml version="1.0" encoding="utf-8"?>
<ds:datastoreItem xmlns:ds="http://schemas.openxmlformats.org/officeDocument/2006/customXml" ds:itemID="{BD9972EB-05B3-4070-A52C-C1BADB17BC34}">
  <ds:schemaRefs/>
</ds:datastoreItem>
</file>

<file path=customXml/itemProps4.xml><?xml version="1.0" encoding="utf-8"?>
<ds:datastoreItem xmlns:ds="http://schemas.openxmlformats.org/officeDocument/2006/customXml" ds:itemID="{C187EE12-8A94-459D-BF69-AC7FB04B99FF}">
  <ds:schemaRefs/>
</ds:datastoreItem>
</file>

<file path=customXml/itemProps5.xml><?xml version="1.0" encoding="utf-8"?>
<ds:datastoreItem xmlns:ds="http://schemas.openxmlformats.org/officeDocument/2006/customXml" ds:itemID="{166114C9-85A4-40E3-BACE-4E8188D3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20</Pages>
  <Words>4709</Words>
  <Characters>28302</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aaa</cp:lastModifiedBy>
  <cp:revision>5</cp:revision>
  <cp:lastPrinted>2007-06-18T22:08:00Z</cp:lastPrinted>
  <dcterms:created xsi:type="dcterms:W3CDTF">2021-01-25T15:35:00Z</dcterms:created>
  <dcterms:modified xsi:type="dcterms:W3CDTF">2021-01-25T21:30:00Z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1611546753</vt:lpwstr>
  </property>
  <property fmtid="{D5CDD505-2E9C-101B-9397-08002B2CF9AE}" pid="24" name="KSOProductBuildVer">
    <vt:lpwstr>1033-11.2.0.9967</vt:lpwstr>
  </property>
</Properties>
</file>